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EB" w:rsidRDefault="00EB00BF" w:rsidP="00C27159">
      <w:pPr>
        <w:pStyle w:val="FR1"/>
        <w:tabs>
          <w:tab w:val="left" w:pos="9498"/>
        </w:tabs>
        <w:ind w:left="0" w:right="-1"/>
        <w:jc w:val="both"/>
        <w:outlineLvl w:val="0"/>
      </w:pPr>
      <w:bookmarkStart w:id="0" w:name="_docStart_2"/>
      <w:bookmarkStart w:id="1" w:name="_ref_15921"/>
      <w:bookmarkEnd w:id="0"/>
      <w:r>
        <w:t xml:space="preserve">         </w:t>
      </w:r>
      <w:r w:rsidR="00C27159" w:rsidRPr="00C27159">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11" ShapeID="_x0000_i1025" DrawAspect="Content" ObjectID="_1695725539" r:id="rId10"/>
        </w:object>
      </w:r>
      <w:r>
        <w:t xml:space="preserve">          </w:t>
      </w:r>
      <w:r w:rsidR="00680175">
        <w:t xml:space="preserve">                 </w:t>
      </w:r>
      <w:bookmarkEnd w:id="1"/>
    </w:p>
    <w:p w:rsidR="00C27159" w:rsidRDefault="00C27159" w:rsidP="00C27159">
      <w:pPr>
        <w:pStyle w:val="FR1"/>
        <w:tabs>
          <w:tab w:val="left" w:pos="9498"/>
        </w:tabs>
        <w:ind w:left="0" w:right="-1"/>
        <w:jc w:val="both"/>
        <w:outlineLvl w:val="0"/>
      </w:pPr>
    </w:p>
    <w:p w:rsidR="00C27159" w:rsidRDefault="00C27159" w:rsidP="00C27159">
      <w:pPr>
        <w:pStyle w:val="FR1"/>
        <w:tabs>
          <w:tab w:val="left" w:pos="9498"/>
        </w:tabs>
        <w:ind w:left="0" w:right="-1"/>
        <w:jc w:val="both"/>
        <w:outlineLvl w:val="0"/>
      </w:pPr>
    </w:p>
    <w:p w:rsidR="005D76EB" w:rsidRPr="00D25ED8" w:rsidRDefault="005D76EB" w:rsidP="00C27159">
      <w:pPr>
        <w:spacing w:before="100" w:beforeAutospacing="1" w:after="100" w:afterAutospacing="1"/>
        <w:ind w:firstLine="0"/>
        <w:rPr>
          <w:sz w:val="24"/>
          <w:szCs w:val="24"/>
        </w:rPr>
      </w:pPr>
      <w:bookmarkStart w:id="2" w:name="_GoBack"/>
      <w:bookmarkEnd w:id="2"/>
    </w:p>
    <w:p w:rsidR="0011710A" w:rsidRPr="0011710A" w:rsidRDefault="00A17EFE" w:rsidP="0011710A">
      <w:pPr>
        <w:spacing w:before="100" w:beforeAutospacing="1" w:after="100" w:afterAutospacing="1"/>
        <w:ind w:firstLine="0"/>
        <w:rPr>
          <w:b/>
          <w:sz w:val="24"/>
          <w:szCs w:val="24"/>
        </w:rPr>
      </w:pPr>
      <w:r w:rsidRPr="0011710A">
        <w:rPr>
          <w:b/>
          <w:sz w:val="24"/>
          <w:szCs w:val="24"/>
        </w:rPr>
        <w:lastRenderedPageBreak/>
        <w:t>муниципальные  учреждения  общего образования</w:t>
      </w:r>
      <w:proofErr w:type="gramStart"/>
      <w:r w:rsidR="0011710A" w:rsidRPr="0011710A">
        <w:rPr>
          <w:b/>
          <w:sz w:val="24"/>
          <w:szCs w:val="24"/>
        </w:rPr>
        <w:t xml:space="preserve"> :</w:t>
      </w:r>
      <w:proofErr w:type="gramEnd"/>
    </w:p>
    <w:p w:rsidR="0011710A" w:rsidRDefault="0011710A" w:rsidP="0011710A">
      <w:pPr>
        <w:spacing w:before="100" w:beforeAutospacing="1" w:after="100" w:afterAutospacing="1"/>
        <w:ind w:firstLine="0"/>
        <w:rPr>
          <w:sz w:val="24"/>
          <w:szCs w:val="24"/>
        </w:rPr>
      </w:pPr>
      <w:r>
        <w:rPr>
          <w:sz w:val="24"/>
          <w:szCs w:val="24"/>
        </w:rPr>
        <w:t xml:space="preserve">МКОУ </w:t>
      </w:r>
      <w:r w:rsidRPr="0011710A">
        <w:rPr>
          <w:sz w:val="24"/>
          <w:szCs w:val="24"/>
        </w:rPr>
        <w:t>"Средняя  школа № 1 имени А.М. Горького" городского округа город Фролово</w:t>
      </w:r>
    </w:p>
    <w:p w:rsidR="00A17EFE" w:rsidRDefault="0011710A" w:rsidP="0011710A">
      <w:pPr>
        <w:spacing w:before="100" w:beforeAutospacing="1" w:after="100" w:afterAutospacing="1"/>
        <w:ind w:firstLine="0"/>
        <w:rPr>
          <w:sz w:val="24"/>
          <w:szCs w:val="24"/>
        </w:rPr>
      </w:pPr>
      <w:r>
        <w:rPr>
          <w:sz w:val="24"/>
          <w:szCs w:val="24"/>
        </w:rPr>
        <w:t>МКОУ</w:t>
      </w:r>
      <w:proofErr w:type="gramStart"/>
      <w:r w:rsidRPr="0011710A">
        <w:rPr>
          <w:sz w:val="24"/>
          <w:szCs w:val="24"/>
        </w:rPr>
        <w:t>"С</w:t>
      </w:r>
      <w:proofErr w:type="gramEnd"/>
      <w:r w:rsidRPr="0011710A">
        <w:rPr>
          <w:sz w:val="24"/>
          <w:szCs w:val="24"/>
        </w:rPr>
        <w:t>редняя школа № 3 имени А.С. Макаренко" городского округа город Фролово</w:t>
      </w:r>
    </w:p>
    <w:p w:rsidR="0011710A" w:rsidRDefault="0011710A" w:rsidP="0011710A">
      <w:pPr>
        <w:spacing w:before="100" w:beforeAutospacing="1" w:after="100" w:afterAutospacing="1"/>
        <w:ind w:firstLine="0"/>
        <w:rPr>
          <w:sz w:val="24"/>
          <w:szCs w:val="24"/>
        </w:rPr>
      </w:pPr>
      <w:r>
        <w:rPr>
          <w:sz w:val="24"/>
          <w:szCs w:val="24"/>
        </w:rPr>
        <w:t>МКОУ</w:t>
      </w:r>
      <w:proofErr w:type="gramStart"/>
      <w:r w:rsidRPr="0011710A">
        <w:rPr>
          <w:sz w:val="24"/>
          <w:szCs w:val="24"/>
        </w:rPr>
        <w:t>"О</w:t>
      </w:r>
      <w:proofErr w:type="gramEnd"/>
      <w:r w:rsidRPr="0011710A">
        <w:rPr>
          <w:sz w:val="24"/>
          <w:szCs w:val="24"/>
        </w:rPr>
        <w:t>сновная школа № 4 имени Ю.А.Гагарина" городского округа город Фролово</w:t>
      </w:r>
    </w:p>
    <w:p w:rsidR="0011710A" w:rsidRDefault="0011710A" w:rsidP="0011710A">
      <w:pPr>
        <w:spacing w:before="100" w:beforeAutospacing="1" w:after="100" w:afterAutospacing="1"/>
        <w:ind w:firstLine="0"/>
        <w:rPr>
          <w:sz w:val="24"/>
          <w:szCs w:val="24"/>
        </w:rPr>
      </w:pPr>
      <w:r>
        <w:rPr>
          <w:sz w:val="24"/>
          <w:szCs w:val="24"/>
        </w:rPr>
        <w:t>МКОУ</w:t>
      </w:r>
      <w:proofErr w:type="gramStart"/>
      <w:r w:rsidRPr="0011710A">
        <w:rPr>
          <w:sz w:val="24"/>
          <w:szCs w:val="24"/>
        </w:rPr>
        <w:t>"С</w:t>
      </w:r>
      <w:proofErr w:type="gramEnd"/>
      <w:r w:rsidRPr="0011710A">
        <w:rPr>
          <w:sz w:val="24"/>
          <w:szCs w:val="24"/>
        </w:rPr>
        <w:t>редняя с углубленным изучением отдельных предметов школа №5" городского округа город Фролово</w:t>
      </w:r>
    </w:p>
    <w:p w:rsidR="0005694F" w:rsidRDefault="0011710A" w:rsidP="0005694F">
      <w:pPr>
        <w:spacing w:before="100" w:beforeAutospacing="1" w:after="100" w:afterAutospacing="1"/>
        <w:ind w:firstLine="0"/>
        <w:rPr>
          <w:b/>
          <w:sz w:val="24"/>
          <w:szCs w:val="24"/>
        </w:rPr>
      </w:pPr>
      <w:r>
        <w:rPr>
          <w:sz w:val="24"/>
          <w:szCs w:val="24"/>
        </w:rPr>
        <w:t>МКОУ</w:t>
      </w:r>
      <w:proofErr w:type="gramStart"/>
      <w:r w:rsidRPr="0011710A">
        <w:rPr>
          <w:sz w:val="24"/>
          <w:szCs w:val="24"/>
        </w:rPr>
        <w:t>"С</w:t>
      </w:r>
      <w:proofErr w:type="gramEnd"/>
      <w:r w:rsidRPr="0011710A">
        <w:rPr>
          <w:sz w:val="24"/>
          <w:szCs w:val="24"/>
        </w:rPr>
        <w:t>редняя школа № 6" городского округа город Фролово</w:t>
      </w:r>
      <w:r w:rsidR="0005694F">
        <w:rPr>
          <w:sz w:val="24"/>
          <w:szCs w:val="24"/>
        </w:rPr>
        <w:t xml:space="preserve">                   </w:t>
      </w:r>
      <w:r w:rsidRPr="0005694F">
        <w:rPr>
          <w:b/>
          <w:sz w:val="24"/>
          <w:szCs w:val="24"/>
        </w:rPr>
        <w:t xml:space="preserve"> </w:t>
      </w:r>
    </w:p>
    <w:p w:rsidR="00A17EFE" w:rsidRPr="0005694F" w:rsidRDefault="0011710A" w:rsidP="0005694F">
      <w:pPr>
        <w:spacing w:before="100" w:beforeAutospacing="1" w:after="100" w:afterAutospacing="1"/>
        <w:ind w:firstLine="0"/>
        <w:rPr>
          <w:sz w:val="24"/>
          <w:szCs w:val="24"/>
        </w:rPr>
      </w:pPr>
      <w:r w:rsidRPr="0005694F">
        <w:rPr>
          <w:b/>
          <w:sz w:val="24"/>
          <w:szCs w:val="24"/>
        </w:rPr>
        <w:t xml:space="preserve">муниципальное  </w:t>
      </w:r>
      <w:r w:rsidR="00A17EFE" w:rsidRPr="0005694F">
        <w:rPr>
          <w:b/>
          <w:sz w:val="24"/>
          <w:szCs w:val="24"/>
        </w:rPr>
        <w:t xml:space="preserve">  учреждение  дополнительного  образования</w:t>
      </w:r>
      <w:proofErr w:type="gramStart"/>
      <w:r w:rsidR="00A17EFE" w:rsidRPr="0005694F">
        <w:rPr>
          <w:b/>
          <w:sz w:val="24"/>
          <w:szCs w:val="24"/>
        </w:rPr>
        <w:t xml:space="preserve"> :</w:t>
      </w:r>
      <w:proofErr w:type="gramEnd"/>
    </w:p>
    <w:p w:rsidR="008974C2" w:rsidRDefault="00A17EFE" w:rsidP="0005694F">
      <w:pPr>
        <w:spacing w:before="100" w:beforeAutospacing="1" w:after="100" w:afterAutospacing="1"/>
        <w:ind w:firstLine="0"/>
        <w:rPr>
          <w:sz w:val="24"/>
          <w:szCs w:val="24"/>
        </w:rPr>
      </w:pPr>
      <w:r w:rsidRPr="00D25ED8">
        <w:rPr>
          <w:sz w:val="24"/>
          <w:szCs w:val="24"/>
        </w:rPr>
        <w:t>МК</w:t>
      </w:r>
      <w:r w:rsidR="0011710A">
        <w:rPr>
          <w:sz w:val="24"/>
          <w:szCs w:val="24"/>
        </w:rPr>
        <w:t xml:space="preserve">У </w:t>
      </w:r>
      <w:proofErr w:type="gramStart"/>
      <w:r w:rsidR="0011710A">
        <w:rPr>
          <w:sz w:val="24"/>
          <w:szCs w:val="24"/>
        </w:rPr>
        <w:t>ДО</w:t>
      </w:r>
      <w:proofErr w:type="gramEnd"/>
      <w:r w:rsidR="0011710A">
        <w:rPr>
          <w:sz w:val="24"/>
          <w:szCs w:val="24"/>
        </w:rPr>
        <w:t xml:space="preserve"> </w:t>
      </w:r>
      <w:r w:rsidR="0011710A" w:rsidRPr="0011710A">
        <w:rPr>
          <w:sz w:val="24"/>
          <w:szCs w:val="24"/>
        </w:rPr>
        <w:t>"</w:t>
      </w:r>
      <w:proofErr w:type="gramStart"/>
      <w:r w:rsidR="0011710A" w:rsidRPr="0011710A">
        <w:rPr>
          <w:sz w:val="24"/>
          <w:szCs w:val="24"/>
        </w:rPr>
        <w:t>Центр</w:t>
      </w:r>
      <w:proofErr w:type="gramEnd"/>
      <w:r w:rsidR="0011710A" w:rsidRPr="0011710A">
        <w:rPr>
          <w:sz w:val="24"/>
          <w:szCs w:val="24"/>
        </w:rPr>
        <w:t xml:space="preserve"> детского творчества" городского округа город Фролово</w:t>
      </w:r>
      <w:r>
        <w:rPr>
          <w:sz w:val="24"/>
          <w:szCs w:val="24"/>
        </w:rPr>
        <w:t xml:space="preserve">  </w:t>
      </w:r>
    </w:p>
    <w:p w:rsidR="00CA77FE" w:rsidRDefault="008974C2" w:rsidP="00CA77FE">
      <w:pPr>
        <w:spacing w:before="100" w:beforeAutospacing="1" w:after="100" w:afterAutospacing="1"/>
        <w:ind w:firstLine="0"/>
        <w:jc w:val="left"/>
        <w:rPr>
          <w:sz w:val="24"/>
          <w:szCs w:val="24"/>
        </w:rPr>
      </w:pPr>
      <w:r>
        <w:rPr>
          <w:sz w:val="24"/>
          <w:szCs w:val="24"/>
        </w:rPr>
        <w:t>МКУ</w:t>
      </w:r>
      <w:r w:rsidR="00A17EFE">
        <w:rPr>
          <w:sz w:val="24"/>
          <w:szCs w:val="24"/>
        </w:rPr>
        <w:t xml:space="preserve">  </w:t>
      </w:r>
      <w:r w:rsidRPr="008974C2">
        <w:rPr>
          <w:sz w:val="24"/>
          <w:szCs w:val="24"/>
        </w:rPr>
        <w:t>"Информационно-учетный центр муниципальных учреждений городского округа город Фролово"</w:t>
      </w:r>
      <w:r w:rsidR="00CA77FE">
        <w:rPr>
          <w:sz w:val="24"/>
          <w:szCs w:val="24"/>
        </w:rPr>
        <w:t xml:space="preserve">   </w:t>
      </w:r>
    </w:p>
    <w:p w:rsidR="00A17EFE" w:rsidRPr="00D25ED8" w:rsidRDefault="00CA77FE" w:rsidP="00CA77FE">
      <w:pPr>
        <w:spacing w:before="100" w:beforeAutospacing="1" w:after="100" w:afterAutospacing="1"/>
        <w:ind w:firstLine="0"/>
        <w:jc w:val="left"/>
        <w:rPr>
          <w:sz w:val="24"/>
          <w:szCs w:val="24"/>
        </w:rPr>
      </w:pPr>
      <w:r w:rsidRPr="00CA77FE">
        <w:rPr>
          <w:sz w:val="24"/>
          <w:szCs w:val="24"/>
        </w:rPr>
        <w:t>Отдел  по  образованию, опеке  и   попечительству Администрации  городского  округа  город  Фролово Волгоградской области"</w:t>
      </w:r>
    </w:p>
    <w:p w:rsidR="00641A00" w:rsidRDefault="006E4AC7">
      <w:pPr>
        <w:pStyle w:val="2"/>
      </w:pPr>
      <w:bookmarkStart w:id="3" w:name="_ref_300807"/>
      <w:r>
        <w:t>Настоящая Учетная политика разработана в соответствии с требованиями следующих документов:</w:t>
      </w:r>
      <w:bookmarkEnd w:id="3"/>
    </w:p>
    <w:p w:rsidR="00641A00" w:rsidRDefault="006E4AC7">
      <w:pPr>
        <w:pStyle w:val="ab"/>
        <w:numPr>
          <w:ilvl w:val="0"/>
          <w:numId w:val="3"/>
        </w:numPr>
        <w:spacing w:after="0"/>
        <w:ind w:left="482"/>
        <w:jc w:val="both"/>
      </w:pPr>
      <w:r>
        <w:t xml:space="preserve">Бюджетный </w:t>
      </w:r>
      <w:hyperlink r:id="rId11" w:history="1">
        <w:r>
          <w:rPr>
            <w:rStyle w:val="afc"/>
          </w:rPr>
          <w:t>кодекс</w:t>
        </w:r>
      </w:hyperlink>
      <w:r>
        <w:t xml:space="preserve"> РФ (далее - БК РФ);</w:t>
      </w:r>
    </w:p>
    <w:p w:rsidR="00641A00" w:rsidRDefault="006E4AC7">
      <w:pPr>
        <w:pStyle w:val="ab"/>
        <w:numPr>
          <w:ilvl w:val="0"/>
          <w:numId w:val="3"/>
        </w:numPr>
        <w:spacing w:after="0"/>
        <w:ind w:left="482"/>
        <w:jc w:val="both"/>
      </w:pPr>
      <w:r>
        <w:t xml:space="preserve">Федеральный </w:t>
      </w:r>
      <w:hyperlink r:id="rId12" w:history="1">
        <w:r>
          <w:rPr>
            <w:rStyle w:val="afc"/>
          </w:rPr>
          <w:t>закон</w:t>
        </w:r>
      </w:hyperlink>
      <w:r>
        <w:t xml:space="preserve"> от 06.12.2011 № 402-ФЗ "О бухгалтерском учете" (далее - Закон № 402-ФЗ);</w:t>
      </w:r>
    </w:p>
    <w:p w:rsidR="00641A00" w:rsidRDefault="006E4AC7">
      <w:pPr>
        <w:pStyle w:val="ab"/>
        <w:numPr>
          <w:ilvl w:val="0"/>
          <w:numId w:val="3"/>
        </w:numPr>
        <w:spacing w:after="0"/>
        <w:ind w:left="482"/>
        <w:jc w:val="both"/>
      </w:pPr>
      <w:r>
        <w:t xml:space="preserve">Федеральный </w:t>
      </w:r>
      <w:hyperlink r:id="rId13" w:history="1">
        <w:r>
          <w:rPr>
            <w:rStyle w:val="afc"/>
          </w:rPr>
          <w:t>закон</w:t>
        </w:r>
      </w:hyperlink>
      <w:r>
        <w:t xml:space="preserve"> от 12.01.1996 № 7-ФЗ "О некоммерческих организациях" (далее - Закон № 7-ФЗ);</w:t>
      </w:r>
    </w:p>
    <w:p w:rsidR="00641A00" w:rsidRDefault="006E4AC7">
      <w:pPr>
        <w:pStyle w:val="ab"/>
        <w:numPr>
          <w:ilvl w:val="0"/>
          <w:numId w:val="3"/>
        </w:numPr>
        <w:spacing w:after="0"/>
        <w:ind w:left="482"/>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5" w:history="1">
        <w:r>
          <w:rPr>
            <w:rStyle w:val="afc"/>
          </w:rPr>
          <w:t>СГС</w:t>
        </w:r>
      </w:hyperlink>
      <w:r>
        <w:t xml:space="preserve"> "Концептуальные основы");</w:t>
      </w:r>
    </w:p>
    <w:p w:rsidR="00641A00" w:rsidRDefault="006E4AC7">
      <w:pPr>
        <w:pStyle w:val="ab"/>
        <w:numPr>
          <w:ilvl w:val="0"/>
          <w:numId w:val="3"/>
        </w:numPr>
        <w:spacing w:after="0"/>
        <w:ind w:left="482"/>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7" w:history="1">
        <w:r>
          <w:rPr>
            <w:rStyle w:val="afc"/>
          </w:rPr>
          <w:t>СГС</w:t>
        </w:r>
      </w:hyperlink>
      <w:r>
        <w:t xml:space="preserve"> "Основные средства");</w:t>
      </w:r>
    </w:p>
    <w:p w:rsidR="00641A00" w:rsidRDefault="006E4AC7">
      <w:pPr>
        <w:pStyle w:val="ab"/>
        <w:numPr>
          <w:ilvl w:val="0"/>
          <w:numId w:val="3"/>
        </w:numPr>
        <w:spacing w:after="0"/>
        <w:ind w:left="482"/>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9" w:history="1">
        <w:r>
          <w:rPr>
            <w:rStyle w:val="afc"/>
          </w:rPr>
          <w:t>СГС</w:t>
        </w:r>
      </w:hyperlink>
      <w:r>
        <w:t xml:space="preserve"> "Аренда");</w:t>
      </w:r>
    </w:p>
    <w:p w:rsidR="00641A00" w:rsidRDefault="006E4AC7">
      <w:pPr>
        <w:pStyle w:val="ab"/>
        <w:numPr>
          <w:ilvl w:val="0"/>
          <w:numId w:val="3"/>
        </w:numPr>
        <w:spacing w:after="0"/>
        <w:ind w:left="482"/>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1" w:history="1">
        <w:r>
          <w:rPr>
            <w:rStyle w:val="afc"/>
          </w:rPr>
          <w:t>СГС</w:t>
        </w:r>
      </w:hyperlink>
      <w:r>
        <w:t xml:space="preserve"> "Обесценение активов");</w:t>
      </w:r>
    </w:p>
    <w:p w:rsidR="00641A00" w:rsidRDefault="006E4AC7">
      <w:pPr>
        <w:pStyle w:val="ab"/>
        <w:numPr>
          <w:ilvl w:val="0"/>
          <w:numId w:val="3"/>
        </w:numPr>
        <w:spacing w:after="0"/>
        <w:ind w:left="482"/>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3" w:history="1">
        <w:r>
          <w:rPr>
            <w:rStyle w:val="afc"/>
          </w:rPr>
          <w:t>СГС</w:t>
        </w:r>
      </w:hyperlink>
      <w:r>
        <w:t xml:space="preserve"> "Представление отчетности");</w:t>
      </w:r>
    </w:p>
    <w:p w:rsidR="00641A00" w:rsidRDefault="006E4AC7">
      <w:pPr>
        <w:pStyle w:val="ab"/>
        <w:numPr>
          <w:ilvl w:val="0"/>
          <w:numId w:val="3"/>
        </w:numPr>
        <w:spacing w:after="0"/>
        <w:ind w:left="482"/>
        <w:jc w:val="both"/>
      </w:pPr>
      <w:r>
        <w:lastRenderedPageBreak/>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5" w:history="1">
        <w:r>
          <w:rPr>
            <w:rStyle w:val="afc"/>
          </w:rPr>
          <w:t>СГС</w:t>
        </w:r>
      </w:hyperlink>
      <w:r>
        <w:t xml:space="preserve"> "Отчет о движении денежных средств");</w:t>
      </w:r>
    </w:p>
    <w:p w:rsidR="00641A00" w:rsidRDefault="006E4AC7">
      <w:pPr>
        <w:pStyle w:val="ab"/>
        <w:numPr>
          <w:ilvl w:val="0"/>
          <w:numId w:val="3"/>
        </w:numPr>
        <w:spacing w:after="0"/>
        <w:ind w:left="482"/>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7" w:history="1">
        <w:r>
          <w:rPr>
            <w:rStyle w:val="afc"/>
          </w:rPr>
          <w:t>СГС</w:t>
        </w:r>
      </w:hyperlink>
      <w:r>
        <w:t xml:space="preserve"> "Учетная политика");</w:t>
      </w:r>
    </w:p>
    <w:p w:rsidR="00641A00" w:rsidRDefault="006E4AC7">
      <w:pPr>
        <w:pStyle w:val="ab"/>
        <w:numPr>
          <w:ilvl w:val="0"/>
          <w:numId w:val="3"/>
        </w:numPr>
        <w:spacing w:after="0"/>
        <w:ind w:left="482"/>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9" w:history="1">
        <w:r>
          <w:rPr>
            <w:rStyle w:val="afc"/>
          </w:rPr>
          <w:t>СГС</w:t>
        </w:r>
      </w:hyperlink>
      <w:r>
        <w:t xml:space="preserve"> "События после отчетной даты");</w:t>
      </w:r>
    </w:p>
    <w:p w:rsidR="00641A00" w:rsidRDefault="006E4AC7">
      <w:pPr>
        <w:pStyle w:val="ab"/>
        <w:numPr>
          <w:ilvl w:val="0"/>
          <w:numId w:val="3"/>
        </w:numPr>
        <w:spacing w:after="0"/>
        <w:ind w:left="482"/>
        <w:jc w:val="both"/>
      </w:pPr>
      <w:r>
        <w:t xml:space="preserve">Федеральный </w:t>
      </w:r>
      <w:hyperlink r:id="rId30"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1" w:history="1">
        <w:r>
          <w:rPr>
            <w:rStyle w:val="afc"/>
          </w:rPr>
          <w:t>СГС</w:t>
        </w:r>
      </w:hyperlink>
      <w:r>
        <w:t xml:space="preserve"> "Доходы");</w:t>
      </w:r>
    </w:p>
    <w:p w:rsidR="00641A00" w:rsidRDefault="006E4AC7">
      <w:pPr>
        <w:pStyle w:val="ab"/>
        <w:numPr>
          <w:ilvl w:val="0"/>
          <w:numId w:val="3"/>
        </w:numPr>
        <w:spacing w:after="0"/>
        <w:ind w:left="482"/>
        <w:jc w:val="both"/>
      </w:pPr>
      <w:r>
        <w:t xml:space="preserve">Федеральный </w:t>
      </w:r>
      <w:hyperlink r:id="rId32"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3" w:history="1">
        <w:r>
          <w:rPr>
            <w:rStyle w:val="afc"/>
          </w:rPr>
          <w:t>СГС</w:t>
        </w:r>
      </w:hyperlink>
      <w:r>
        <w:t xml:space="preserve"> "Влияние изменений курсов иностранных валют");</w:t>
      </w:r>
    </w:p>
    <w:p w:rsidR="00EF6E2F" w:rsidRPr="001A05E1" w:rsidRDefault="00EF6E2F" w:rsidP="00EF6E2F">
      <w:pPr>
        <w:pStyle w:val="ab"/>
        <w:ind w:firstLine="0"/>
      </w:pPr>
      <w:r>
        <w:t xml:space="preserve">         </w:t>
      </w:r>
      <w:r w:rsidRPr="001A05E1">
        <w:t xml:space="preserve">- Федеральный стандарт бухгалтерского учета для организаций государственного сектора </w:t>
      </w:r>
      <w:r>
        <w:t xml:space="preserve">          </w:t>
      </w:r>
      <w:r w:rsidRPr="001A05E1">
        <w:t>«Непроизведенные активы», утвержденный приказом Минфина России от 28.02.2018г. №34н</w:t>
      </w:r>
      <w:proofErr w:type="gramStart"/>
      <w:r>
        <w:t xml:space="preserve"> </w:t>
      </w:r>
      <w:r w:rsidRPr="001A05E1">
        <w:t>;</w:t>
      </w:r>
      <w:proofErr w:type="gramEnd"/>
    </w:p>
    <w:p w:rsidR="00EF6E2F" w:rsidRPr="001A05E1" w:rsidRDefault="00EF6E2F" w:rsidP="00EF6E2F">
      <w:pPr>
        <w:pStyle w:val="ab"/>
        <w:ind w:firstLine="0"/>
      </w:pPr>
      <w:r>
        <w:t xml:space="preserve">        </w:t>
      </w:r>
      <w:r w:rsidRPr="001A05E1">
        <w:t>- Федеральный стандарт бухгалтерского учета для организаций государственного сектора «Запасы», утвержденный приказом Минфина России от 07.12.2018г. №256н;</w:t>
      </w:r>
    </w:p>
    <w:p w:rsidR="00EF6E2F" w:rsidRDefault="00EF6E2F" w:rsidP="00EF6E2F">
      <w:pPr>
        <w:pStyle w:val="ab"/>
        <w:ind w:firstLine="0"/>
      </w:pPr>
      <w:r>
        <w:t xml:space="preserve">        </w:t>
      </w:r>
      <w:r w:rsidRPr="001A05E1">
        <w:t>-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29.06.2018г. №145н;</w:t>
      </w:r>
    </w:p>
    <w:p w:rsidR="004965CD" w:rsidRPr="00662581" w:rsidRDefault="004965CD" w:rsidP="004965CD">
      <w:pPr>
        <w:pStyle w:val="cbody-p"/>
        <w:spacing w:after="280" w:afterAutospacing="1"/>
        <w:rPr>
          <w:rFonts w:ascii="Times New Roman" w:hAnsi="Times New Roman" w:cs="Times New Roman"/>
          <w:sz w:val="22"/>
          <w:szCs w:val="22"/>
        </w:rPr>
      </w:pPr>
      <w:r>
        <w:rPr>
          <w:rFonts w:ascii="Times New Roman" w:hAnsi="Times New Roman" w:cs="Times New Roman"/>
          <w:sz w:val="22"/>
          <w:szCs w:val="22"/>
        </w:rPr>
        <w:t xml:space="preserve">       - </w:t>
      </w:r>
      <w:r w:rsidRPr="00662581">
        <w:rPr>
          <w:rFonts w:ascii="Times New Roman" w:hAnsi="Times New Roman" w:cs="Times New Roman"/>
          <w:sz w:val="22"/>
          <w:szCs w:val="22"/>
        </w:rPr>
        <w:t xml:space="preserve">Федеральный </w:t>
      </w:r>
      <w:hyperlink r:id="rId34" w:history="1">
        <w:r w:rsidRPr="00662581">
          <w:rPr>
            <w:rStyle w:val="afc"/>
            <w:rFonts w:ascii="Times New Roman" w:hAnsi="Times New Roman" w:cs="Times New Roman"/>
            <w:color w:val="auto"/>
            <w:sz w:val="22"/>
            <w:szCs w:val="22"/>
            <w:u w:val="none"/>
          </w:rPr>
          <w:t>стандарт</w:t>
        </w:r>
      </w:hyperlink>
      <w:r w:rsidRPr="00662581">
        <w:rPr>
          <w:rFonts w:ascii="Times New Roman" w:hAnsi="Times New Roman" w:cs="Times New Roman"/>
          <w:sz w:val="22"/>
          <w:szCs w:val="22"/>
        </w:rPr>
        <w:t xml:space="preserve"> бухгалтерского учета для организаций государственного сектора  «Выплаты персоналу», утвержденный  П</w:t>
      </w:r>
      <w:r w:rsidRPr="00662581">
        <w:rPr>
          <w:rStyle w:val="Spanlink"/>
          <w:rFonts w:ascii="Times New Roman" w:hAnsi="Times New Roman" w:cs="Times New Roman"/>
          <w:color w:val="auto"/>
          <w:sz w:val="22"/>
          <w:szCs w:val="22"/>
        </w:rPr>
        <w:t>риказом  Минфина от 15.11.2019 № 184н</w:t>
      </w:r>
      <w:r w:rsidRPr="00662581">
        <w:rPr>
          <w:rFonts w:ascii="Times New Roman" w:hAnsi="Times New Roman" w:cs="Times New Roman"/>
          <w:sz w:val="22"/>
          <w:szCs w:val="22"/>
        </w:rPr>
        <w:t xml:space="preserve">, ( далее - СГС «Выплаты персоналу») </w:t>
      </w:r>
      <w:r>
        <w:rPr>
          <w:rFonts w:ascii="Times New Roman" w:hAnsi="Times New Roman" w:cs="Times New Roman"/>
          <w:sz w:val="22"/>
          <w:szCs w:val="22"/>
        </w:rPr>
        <w:t>;</w:t>
      </w:r>
    </w:p>
    <w:p w:rsidR="00641A00" w:rsidRPr="002C7A75" w:rsidRDefault="004965CD" w:rsidP="002C7A75">
      <w:pPr>
        <w:pStyle w:val="cbody-p"/>
        <w:spacing w:after="280" w:afterAutospacing="1"/>
        <w:ind w:left="255"/>
        <w:rPr>
          <w:rFonts w:ascii="Times New Roman" w:hAnsi="Times New Roman" w:cs="Times New Roman"/>
          <w:sz w:val="22"/>
          <w:szCs w:val="22"/>
        </w:rPr>
      </w:pPr>
      <w:r>
        <w:rPr>
          <w:rFonts w:ascii="Times New Roman" w:hAnsi="Times New Roman" w:cs="Times New Roman"/>
          <w:sz w:val="22"/>
          <w:szCs w:val="22"/>
        </w:rPr>
        <w:t>-</w:t>
      </w:r>
      <w:r w:rsidRPr="00662581">
        <w:rPr>
          <w:rFonts w:ascii="Times New Roman" w:hAnsi="Times New Roman" w:cs="Times New Roman"/>
          <w:sz w:val="22"/>
          <w:szCs w:val="22"/>
        </w:rPr>
        <w:t xml:space="preserve">Федеральный </w:t>
      </w:r>
      <w:hyperlink r:id="rId35" w:history="1">
        <w:r w:rsidRPr="00662581">
          <w:rPr>
            <w:rStyle w:val="afc"/>
            <w:rFonts w:ascii="Times New Roman" w:hAnsi="Times New Roman" w:cs="Times New Roman"/>
            <w:color w:val="auto"/>
            <w:sz w:val="22"/>
            <w:szCs w:val="22"/>
            <w:u w:val="none"/>
          </w:rPr>
          <w:t>стандарт</w:t>
        </w:r>
      </w:hyperlink>
      <w:r w:rsidRPr="00662581">
        <w:rPr>
          <w:rFonts w:ascii="Times New Roman" w:hAnsi="Times New Roman" w:cs="Times New Roman"/>
          <w:sz w:val="22"/>
          <w:szCs w:val="22"/>
        </w:rPr>
        <w:t xml:space="preserve"> бухгалтерского учета для организаций государственного сектора  «Нематериальные активы»,  утвержденный  П</w:t>
      </w:r>
      <w:r w:rsidRPr="00662581">
        <w:rPr>
          <w:rStyle w:val="Spanlink"/>
          <w:rFonts w:ascii="Times New Roman" w:hAnsi="Times New Roman" w:cs="Times New Roman"/>
          <w:color w:val="auto"/>
          <w:sz w:val="22"/>
          <w:szCs w:val="22"/>
        </w:rPr>
        <w:t>риказом  Минфина  от 15.11.2019 № 181н</w:t>
      </w:r>
      <w:r w:rsidRPr="00662581">
        <w:rPr>
          <w:rFonts w:ascii="Times New Roman" w:hAnsi="Times New Roman" w:cs="Times New Roman"/>
          <w:sz w:val="22"/>
          <w:szCs w:val="22"/>
        </w:rPr>
        <w:t xml:space="preserve">, ( далее - СГС «Нематериальные активы») </w:t>
      </w:r>
      <w:r>
        <w:rPr>
          <w:rFonts w:ascii="Times New Roman" w:hAnsi="Times New Roman" w:cs="Times New Roman"/>
          <w:sz w:val="22"/>
          <w:szCs w:val="22"/>
        </w:rPr>
        <w:t xml:space="preserve">;                                                                                                                  - </w:t>
      </w:r>
      <w:r w:rsidRPr="00662581">
        <w:rPr>
          <w:rFonts w:ascii="Times New Roman" w:hAnsi="Times New Roman" w:cs="Times New Roman"/>
          <w:sz w:val="22"/>
          <w:szCs w:val="22"/>
        </w:rPr>
        <w:t xml:space="preserve">Федеральный </w:t>
      </w:r>
      <w:hyperlink r:id="rId36" w:history="1">
        <w:r w:rsidRPr="00662581">
          <w:rPr>
            <w:rStyle w:val="afc"/>
            <w:rFonts w:ascii="Times New Roman" w:hAnsi="Times New Roman" w:cs="Times New Roman"/>
            <w:color w:val="auto"/>
            <w:sz w:val="22"/>
            <w:szCs w:val="22"/>
            <w:u w:val="none"/>
          </w:rPr>
          <w:t>стандарт</w:t>
        </w:r>
      </w:hyperlink>
      <w:r w:rsidRPr="00662581">
        <w:rPr>
          <w:rFonts w:ascii="Times New Roman" w:hAnsi="Times New Roman" w:cs="Times New Roman"/>
          <w:sz w:val="22"/>
          <w:szCs w:val="22"/>
        </w:rPr>
        <w:t xml:space="preserve"> бухгалтерского учета для организаций государственного сектора  «Финансовые инструменты»,  утвержденный  П</w:t>
      </w:r>
      <w:r w:rsidRPr="00662581">
        <w:rPr>
          <w:rStyle w:val="Spanlink"/>
          <w:rFonts w:ascii="Times New Roman" w:hAnsi="Times New Roman" w:cs="Times New Roman"/>
          <w:color w:val="auto"/>
          <w:sz w:val="22"/>
          <w:szCs w:val="22"/>
        </w:rPr>
        <w:t>риказом  Минфина  от 30.06.2020 № 129н</w:t>
      </w:r>
      <w:r w:rsidRPr="00662581">
        <w:rPr>
          <w:rFonts w:ascii="Times New Roman" w:hAnsi="Times New Roman" w:cs="Times New Roman"/>
          <w:sz w:val="22"/>
          <w:szCs w:val="22"/>
        </w:rPr>
        <w:t xml:space="preserve">, ( далее - СГС «Финансовые инструменты») </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r w:rsidRPr="00662581">
        <w:rPr>
          <w:rFonts w:ascii="Times New Roman" w:hAnsi="Times New Roman" w:cs="Times New Roman"/>
          <w:sz w:val="22"/>
          <w:szCs w:val="22"/>
        </w:rPr>
        <w:t>Ф</w:t>
      </w:r>
      <w:proofErr w:type="gramEnd"/>
      <w:r w:rsidRPr="00662581">
        <w:rPr>
          <w:rFonts w:ascii="Times New Roman" w:hAnsi="Times New Roman" w:cs="Times New Roman"/>
          <w:sz w:val="22"/>
          <w:szCs w:val="22"/>
        </w:rPr>
        <w:t xml:space="preserve">едеральный </w:t>
      </w:r>
      <w:hyperlink r:id="rId37" w:history="1">
        <w:r w:rsidRPr="00662581">
          <w:rPr>
            <w:rStyle w:val="afc"/>
            <w:rFonts w:ascii="Times New Roman" w:hAnsi="Times New Roman" w:cs="Times New Roman"/>
            <w:color w:val="auto"/>
            <w:sz w:val="22"/>
            <w:szCs w:val="22"/>
            <w:u w:val="none"/>
          </w:rPr>
          <w:t>стандарт</w:t>
        </w:r>
      </w:hyperlink>
      <w:r w:rsidRPr="00662581">
        <w:rPr>
          <w:rFonts w:ascii="Times New Roman" w:hAnsi="Times New Roman" w:cs="Times New Roman"/>
          <w:sz w:val="22"/>
          <w:szCs w:val="22"/>
        </w:rPr>
        <w:t xml:space="preserve"> бухгалтерского учета для организаций государственного сектора  «Затраты по заимствованиям»,  утвержденный  П</w:t>
      </w:r>
      <w:r w:rsidRPr="00662581">
        <w:rPr>
          <w:rStyle w:val="Spanlink"/>
          <w:rFonts w:ascii="Times New Roman" w:hAnsi="Times New Roman" w:cs="Times New Roman"/>
          <w:color w:val="auto"/>
          <w:sz w:val="22"/>
          <w:szCs w:val="22"/>
        </w:rPr>
        <w:t>риказом  Минфина  от 15.11.2019 № 182н</w:t>
      </w:r>
      <w:r w:rsidRPr="00662581">
        <w:rPr>
          <w:rFonts w:ascii="Times New Roman" w:hAnsi="Times New Roman" w:cs="Times New Roman"/>
          <w:sz w:val="22"/>
          <w:szCs w:val="22"/>
        </w:rPr>
        <w:t xml:space="preserve">( далее - СГС «Затраты по заимствованиям») </w:t>
      </w:r>
      <w:r>
        <w:rPr>
          <w:rFonts w:ascii="Times New Roman" w:hAnsi="Times New Roman" w:cs="Times New Roman"/>
          <w:sz w:val="22"/>
          <w:szCs w:val="22"/>
        </w:rPr>
        <w:t xml:space="preserve">;                                                                                             -  </w:t>
      </w:r>
      <w:r w:rsidRPr="00662581">
        <w:rPr>
          <w:rFonts w:ascii="Times New Roman" w:hAnsi="Times New Roman" w:cs="Times New Roman"/>
          <w:sz w:val="22"/>
          <w:szCs w:val="22"/>
        </w:rPr>
        <w:t xml:space="preserve">Федеральный </w:t>
      </w:r>
      <w:hyperlink r:id="rId38" w:history="1">
        <w:r w:rsidRPr="00662581">
          <w:rPr>
            <w:rStyle w:val="afc"/>
            <w:rFonts w:ascii="Times New Roman" w:hAnsi="Times New Roman" w:cs="Times New Roman"/>
            <w:color w:val="auto"/>
            <w:sz w:val="22"/>
            <w:szCs w:val="22"/>
            <w:u w:val="none"/>
          </w:rPr>
          <w:t>стандарт</w:t>
        </w:r>
      </w:hyperlink>
      <w:r w:rsidRPr="00662581">
        <w:rPr>
          <w:rFonts w:ascii="Times New Roman" w:hAnsi="Times New Roman" w:cs="Times New Roman"/>
          <w:sz w:val="22"/>
          <w:szCs w:val="22"/>
        </w:rPr>
        <w:t xml:space="preserve"> бухгалтерского учета для организаций государственного сектора  «Совместная деятельность»</w:t>
      </w:r>
      <w:proofErr w:type="gramStart"/>
      <w:r w:rsidRPr="00662581">
        <w:rPr>
          <w:rFonts w:ascii="Times New Roman" w:hAnsi="Times New Roman" w:cs="Times New Roman"/>
          <w:sz w:val="22"/>
          <w:szCs w:val="22"/>
        </w:rPr>
        <w:t xml:space="preserve"> ,</w:t>
      </w:r>
      <w:proofErr w:type="gramEnd"/>
      <w:r w:rsidRPr="00662581">
        <w:rPr>
          <w:rFonts w:ascii="Times New Roman" w:hAnsi="Times New Roman" w:cs="Times New Roman"/>
          <w:sz w:val="22"/>
          <w:szCs w:val="22"/>
        </w:rPr>
        <w:t xml:space="preserve">  утвержденный  П</w:t>
      </w:r>
      <w:r w:rsidRPr="00662581">
        <w:rPr>
          <w:rStyle w:val="Spanlink"/>
          <w:rFonts w:ascii="Times New Roman" w:hAnsi="Times New Roman" w:cs="Times New Roman"/>
          <w:color w:val="auto"/>
          <w:sz w:val="22"/>
          <w:szCs w:val="22"/>
        </w:rPr>
        <w:t>риказом  Минфина  от 15.11.2019 № 183н</w:t>
      </w:r>
      <w:r w:rsidRPr="00662581">
        <w:rPr>
          <w:rFonts w:ascii="Times New Roman" w:hAnsi="Times New Roman" w:cs="Times New Roman"/>
          <w:sz w:val="22"/>
          <w:szCs w:val="22"/>
        </w:rPr>
        <w:t xml:space="preserve">) ( далее - СГС «Совместная деятельность»») </w:t>
      </w:r>
      <w:r>
        <w:rPr>
          <w:rFonts w:ascii="Times New Roman" w:hAnsi="Times New Roman" w:cs="Times New Roman"/>
          <w:sz w:val="22"/>
          <w:szCs w:val="22"/>
        </w:rPr>
        <w:t xml:space="preserve">;                                                                                           -  </w:t>
      </w:r>
      <w:r w:rsidRPr="00B866E8">
        <w:rPr>
          <w:rFonts w:ascii="Times New Roman" w:hAnsi="Times New Roman" w:cs="Times New Roman"/>
          <w:sz w:val="22"/>
          <w:szCs w:val="22"/>
        </w:rPr>
        <w:t xml:space="preserve">Федеральный </w:t>
      </w:r>
      <w:hyperlink r:id="rId39" w:history="1">
        <w:r w:rsidRPr="00B866E8">
          <w:rPr>
            <w:rStyle w:val="afc"/>
            <w:rFonts w:ascii="Times New Roman" w:hAnsi="Times New Roman" w:cs="Times New Roman"/>
            <w:color w:val="auto"/>
            <w:sz w:val="22"/>
            <w:szCs w:val="22"/>
            <w:u w:val="none"/>
          </w:rPr>
          <w:t>стандарт</w:t>
        </w:r>
      </w:hyperlink>
      <w:r w:rsidRPr="00B866E8">
        <w:rPr>
          <w:rFonts w:ascii="Times New Roman" w:hAnsi="Times New Roman" w:cs="Times New Roman"/>
          <w:sz w:val="22"/>
          <w:szCs w:val="22"/>
        </w:rPr>
        <w:t xml:space="preserve"> бухгалтерского учета для организаций государственного сектора  «Информация о связанных сторонах</w:t>
      </w:r>
      <w:r>
        <w:rPr>
          <w:rFonts w:ascii="Times New Roman" w:hAnsi="Times New Roman" w:cs="Times New Roman"/>
          <w:sz w:val="22"/>
          <w:szCs w:val="22"/>
        </w:rPr>
        <w:t>»</w:t>
      </w:r>
      <w:r w:rsidRPr="00B866E8">
        <w:rPr>
          <w:rFonts w:ascii="Times New Roman" w:hAnsi="Times New Roman" w:cs="Times New Roman"/>
          <w:sz w:val="22"/>
          <w:szCs w:val="22"/>
        </w:rPr>
        <w:t>,  утвержденный  П</w:t>
      </w:r>
      <w:r w:rsidRPr="00B866E8">
        <w:rPr>
          <w:rStyle w:val="Spanlink"/>
          <w:rFonts w:ascii="Times New Roman" w:hAnsi="Times New Roman" w:cs="Times New Roman"/>
          <w:color w:val="auto"/>
          <w:sz w:val="22"/>
          <w:szCs w:val="22"/>
        </w:rPr>
        <w:t xml:space="preserve">риказом  Минфина  </w:t>
      </w:r>
      <w:r w:rsidRPr="00B866E8">
        <w:rPr>
          <w:rStyle w:val="Spanlink"/>
          <w:rFonts w:ascii="Times New Roman" w:hAnsi="Times New Roman" w:cs="Times New Roman"/>
          <w:sz w:val="22"/>
          <w:szCs w:val="22"/>
          <w:u w:val="single"/>
        </w:rPr>
        <w:t>от 30.12.2017 № 277н</w:t>
      </w:r>
      <w:r w:rsidRPr="00B866E8">
        <w:rPr>
          <w:rFonts w:ascii="Times New Roman" w:hAnsi="Times New Roman" w:cs="Times New Roman"/>
          <w:sz w:val="22"/>
          <w:szCs w:val="22"/>
        </w:rPr>
        <w:t>, ( далее - СГС «Информация о связанных сторонах»)</w:t>
      </w:r>
      <w:proofErr w:type="gramStart"/>
      <w:r w:rsidRPr="00B866E8">
        <w:rPr>
          <w:rFonts w:ascii="Times New Roman" w:hAnsi="Times New Roman" w:cs="Times New Roman"/>
          <w:sz w:val="22"/>
          <w:szCs w:val="22"/>
        </w:rPr>
        <w:t xml:space="preserve"> .</w:t>
      </w:r>
      <w:proofErr w:type="gramEnd"/>
      <w:r w:rsidR="002C7A75">
        <w:rPr>
          <w:rFonts w:ascii="Times New Roman" w:hAnsi="Times New Roman" w:cs="Times New Roman"/>
          <w:sz w:val="22"/>
          <w:szCs w:val="22"/>
        </w:rPr>
        <w:t xml:space="preserve">                                                           -    </w:t>
      </w:r>
      <w:r w:rsidR="006E4AC7" w:rsidRPr="002C7A75">
        <w:rPr>
          <w:sz w:val="22"/>
          <w:szCs w:val="22"/>
        </w:rPr>
        <w:t xml:space="preserve">Единый </w:t>
      </w:r>
      <w:hyperlink r:id="rId40" w:history="1">
        <w:r w:rsidR="006E4AC7" w:rsidRPr="002C7A75">
          <w:rPr>
            <w:rStyle w:val="afc"/>
            <w:sz w:val="22"/>
            <w:szCs w:val="22"/>
          </w:rPr>
          <w:t>план</w:t>
        </w:r>
      </w:hyperlink>
      <w:r w:rsidR="006E4AC7" w:rsidRPr="002C7A75">
        <w:rPr>
          <w:sz w:val="22"/>
          <w:szCs w:val="22"/>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1" w:history="1">
        <w:r w:rsidR="006E4AC7" w:rsidRPr="002C7A75">
          <w:rPr>
            <w:rStyle w:val="afc"/>
            <w:sz w:val="22"/>
            <w:szCs w:val="22"/>
          </w:rPr>
          <w:t>план</w:t>
        </w:r>
      </w:hyperlink>
      <w:r w:rsidR="006E4AC7" w:rsidRPr="002C7A75">
        <w:rPr>
          <w:sz w:val="22"/>
          <w:szCs w:val="22"/>
        </w:rPr>
        <w:t xml:space="preserve"> счетов);</w:t>
      </w:r>
      <w:r w:rsidR="002C7A75">
        <w:rPr>
          <w:sz w:val="22"/>
          <w:szCs w:val="22"/>
        </w:rPr>
        <w:t xml:space="preserve">                                                                                          </w:t>
      </w:r>
      <w:r w:rsidR="002C7A75" w:rsidRPr="002C7A75">
        <w:rPr>
          <w:rFonts w:ascii="Times New Roman" w:hAnsi="Times New Roman" w:cs="Times New Roman"/>
          <w:sz w:val="22"/>
          <w:szCs w:val="22"/>
        </w:rPr>
        <w:t xml:space="preserve">- </w:t>
      </w:r>
      <w:hyperlink r:id="rId42" w:history="1">
        <w:r w:rsidR="006E4AC7" w:rsidRPr="002C7A75">
          <w:rPr>
            <w:rStyle w:val="afc"/>
            <w:rFonts w:ascii="Times New Roman" w:hAnsi="Times New Roman" w:cs="Times New Roman"/>
            <w:sz w:val="22"/>
            <w:szCs w:val="22"/>
          </w:rPr>
          <w:t>Инструкция</w:t>
        </w:r>
      </w:hyperlink>
      <w:r w:rsidR="006E4AC7" w:rsidRPr="002C7A75">
        <w:rPr>
          <w:rFonts w:ascii="Times New Roman" w:hAnsi="Times New Roman" w:cs="Times New Roman"/>
          <w:sz w:val="22"/>
          <w:szCs w:val="22"/>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3" w:history="1">
        <w:r w:rsidR="006E4AC7" w:rsidRPr="002C7A75">
          <w:rPr>
            <w:rStyle w:val="afc"/>
            <w:rFonts w:ascii="Times New Roman" w:hAnsi="Times New Roman" w:cs="Times New Roman"/>
            <w:sz w:val="22"/>
            <w:szCs w:val="22"/>
          </w:rPr>
          <w:t>Инструкция</w:t>
        </w:r>
      </w:hyperlink>
      <w:r w:rsidR="006E4AC7" w:rsidRPr="002C7A75">
        <w:rPr>
          <w:rFonts w:ascii="Times New Roman" w:hAnsi="Times New Roman" w:cs="Times New Roman"/>
          <w:sz w:val="22"/>
          <w:szCs w:val="22"/>
        </w:rPr>
        <w:t xml:space="preserve"> № 157н);</w:t>
      </w:r>
    </w:p>
    <w:p w:rsidR="00641A00" w:rsidRDefault="00E16575">
      <w:pPr>
        <w:pStyle w:val="ab"/>
        <w:numPr>
          <w:ilvl w:val="0"/>
          <w:numId w:val="3"/>
        </w:numPr>
        <w:spacing w:after="0"/>
        <w:ind w:left="482"/>
        <w:jc w:val="both"/>
      </w:pPr>
      <w:hyperlink r:id="rId44" w:history="1">
        <w:r w:rsidR="006E4AC7">
          <w:rPr>
            <w:rStyle w:val="afc"/>
          </w:rPr>
          <w:t>План</w:t>
        </w:r>
      </w:hyperlink>
      <w:r w:rsidR="006E4AC7">
        <w:t xml:space="preserve"> счетов бюджетного учета, утвержденный Приказом Минфина России от 06.12.2010 № 162н (далее - </w:t>
      </w:r>
      <w:hyperlink r:id="rId45" w:history="1">
        <w:r w:rsidR="006E4AC7">
          <w:rPr>
            <w:rStyle w:val="afc"/>
          </w:rPr>
          <w:t>План</w:t>
        </w:r>
      </w:hyperlink>
      <w:r w:rsidR="006E4AC7">
        <w:t xml:space="preserve"> счетов бюджетного учета);</w:t>
      </w:r>
    </w:p>
    <w:p w:rsidR="00641A00" w:rsidRDefault="00E16575">
      <w:pPr>
        <w:pStyle w:val="ab"/>
        <w:numPr>
          <w:ilvl w:val="0"/>
          <w:numId w:val="3"/>
        </w:numPr>
        <w:spacing w:after="0"/>
        <w:ind w:left="482"/>
        <w:jc w:val="both"/>
      </w:pPr>
      <w:hyperlink r:id="rId46" w:history="1">
        <w:r w:rsidR="006E4AC7">
          <w:rPr>
            <w:rStyle w:val="afc"/>
          </w:rPr>
          <w:t>Инструкция</w:t>
        </w:r>
      </w:hyperlink>
      <w:r w:rsidR="006E4AC7">
        <w:t xml:space="preserve"> по применению Плана счетов бюджетного учета, утвержденная Приказом Минфина России от 06.12.2010 № 162н (далее - </w:t>
      </w:r>
      <w:hyperlink r:id="rId47" w:history="1">
        <w:r w:rsidR="006E4AC7">
          <w:rPr>
            <w:rStyle w:val="afc"/>
          </w:rPr>
          <w:t>Инструкция</w:t>
        </w:r>
      </w:hyperlink>
      <w:r w:rsidR="006E4AC7">
        <w:t xml:space="preserve"> № 162н);</w:t>
      </w:r>
    </w:p>
    <w:p w:rsidR="00641A00" w:rsidRDefault="00E16575">
      <w:pPr>
        <w:pStyle w:val="ab"/>
        <w:numPr>
          <w:ilvl w:val="0"/>
          <w:numId w:val="3"/>
        </w:numPr>
        <w:spacing w:after="0"/>
        <w:ind w:left="482"/>
        <w:jc w:val="both"/>
      </w:pPr>
      <w:hyperlink r:id="rId48" w:history="1">
        <w:r w:rsidR="006E4AC7">
          <w:rPr>
            <w:rStyle w:val="afc"/>
          </w:rPr>
          <w:t>Приказ</w:t>
        </w:r>
      </w:hyperlink>
      <w:r w:rsidR="006E4AC7">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9" w:history="1">
        <w:r w:rsidR="006E4AC7">
          <w:rPr>
            <w:rStyle w:val="afc"/>
          </w:rPr>
          <w:t>Приказ</w:t>
        </w:r>
      </w:hyperlink>
      <w:r w:rsidR="006E4AC7">
        <w:t xml:space="preserve"> Минфина России № 52н);</w:t>
      </w:r>
    </w:p>
    <w:p w:rsidR="00641A00" w:rsidRDefault="006E4AC7">
      <w:pPr>
        <w:pStyle w:val="ab"/>
        <w:numPr>
          <w:ilvl w:val="0"/>
          <w:numId w:val="3"/>
        </w:numPr>
        <w:spacing w:after="0"/>
        <w:ind w:left="482"/>
        <w:jc w:val="both"/>
      </w:pPr>
      <w:r>
        <w:t xml:space="preserve">Методические </w:t>
      </w:r>
      <w:hyperlink r:id="rId50"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1" w:history="1">
        <w:r>
          <w:rPr>
            <w:rStyle w:val="afc"/>
          </w:rPr>
          <w:t>указания</w:t>
        </w:r>
      </w:hyperlink>
      <w:r>
        <w:t xml:space="preserve"> № 52н);</w:t>
      </w:r>
    </w:p>
    <w:p w:rsidR="00641A00" w:rsidRDefault="00E16575">
      <w:pPr>
        <w:pStyle w:val="ab"/>
        <w:numPr>
          <w:ilvl w:val="0"/>
          <w:numId w:val="3"/>
        </w:numPr>
        <w:spacing w:after="0"/>
        <w:ind w:left="482"/>
        <w:jc w:val="both"/>
      </w:pPr>
      <w:hyperlink r:id="rId52" w:history="1">
        <w:r w:rsidR="006E4AC7">
          <w:rPr>
            <w:rStyle w:val="afc"/>
          </w:rPr>
          <w:t>Указание</w:t>
        </w:r>
      </w:hyperlink>
      <w:r w:rsidR="006E4AC7">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3" w:history="1">
        <w:r w:rsidR="006E4AC7">
          <w:rPr>
            <w:rStyle w:val="afc"/>
          </w:rPr>
          <w:t>Указание</w:t>
        </w:r>
      </w:hyperlink>
      <w:r w:rsidR="006E4AC7">
        <w:t xml:space="preserve"> № 3210-У);</w:t>
      </w:r>
    </w:p>
    <w:p w:rsidR="00641A00" w:rsidRDefault="00E16575">
      <w:pPr>
        <w:pStyle w:val="ab"/>
        <w:numPr>
          <w:ilvl w:val="0"/>
          <w:numId w:val="3"/>
        </w:numPr>
        <w:spacing w:after="0"/>
        <w:ind w:left="482"/>
        <w:jc w:val="both"/>
      </w:pPr>
      <w:hyperlink r:id="rId54" w:history="1">
        <w:r w:rsidR="006E4AC7">
          <w:rPr>
            <w:rStyle w:val="afc"/>
          </w:rPr>
          <w:t>Указание</w:t>
        </w:r>
      </w:hyperlink>
      <w:r w:rsidR="006E4AC7">
        <w:t xml:space="preserve"> Банка России от 07.10.2013 № 3073-У "Об осуществлении наличных расчетов" (далее - </w:t>
      </w:r>
      <w:hyperlink r:id="rId55" w:history="1">
        <w:r w:rsidR="006E4AC7">
          <w:rPr>
            <w:rStyle w:val="afc"/>
          </w:rPr>
          <w:t>Указание</w:t>
        </w:r>
      </w:hyperlink>
      <w:r w:rsidR="006E4AC7">
        <w:t xml:space="preserve"> № 3073-У);</w:t>
      </w:r>
    </w:p>
    <w:p w:rsidR="00641A00" w:rsidRDefault="006E4AC7">
      <w:pPr>
        <w:pStyle w:val="ab"/>
        <w:numPr>
          <w:ilvl w:val="0"/>
          <w:numId w:val="3"/>
        </w:numPr>
        <w:spacing w:after="0"/>
        <w:ind w:left="482"/>
        <w:jc w:val="both"/>
      </w:pPr>
      <w:r>
        <w:t xml:space="preserve">Методические </w:t>
      </w:r>
      <w:hyperlink r:id="rId56"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57" w:history="1">
        <w:r>
          <w:rPr>
            <w:rStyle w:val="afc"/>
          </w:rPr>
          <w:t>указания</w:t>
        </w:r>
      </w:hyperlink>
      <w:r>
        <w:t xml:space="preserve"> № 49);</w:t>
      </w:r>
    </w:p>
    <w:p w:rsidR="00641A00" w:rsidRDefault="006E4AC7">
      <w:pPr>
        <w:pStyle w:val="ab"/>
        <w:numPr>
          <w:ilvl w:val="0"/>
          <w:numId w:val="3"/>
        </w:numPr>
        <w:spacing w:after="0"/>
        <w:ind w:left="482"/>
        <w:jc w:val="both"/>
      </w:pPr>
      <w:r>
        <w:t xml:space="preserve">Методические </w:t>
      </w:r>
      <w:hyperlink r:id="rId58"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9" w:history="1">
        <w:r>
          <w:rPr>
            <w:rStyle w:val="afc"/>
          </w:rPr>
          <w:t>рекомендации</w:t>
        </w:r>
      </w:hyperlink>
      <w:r>
        <w:t xml:space="preserve"> № АМ-23-р);</w:t>
      </w:r>
    </w:p>
    <w:p w:rsidR="00641A00" w:rsidRDefault="00E16575">
      <w:pPr>
        <w:pStyle w:val="ab"/>
        <w:numPr>
          <w:ilvl w:val="0"/>
          <w:numId w:val="3"/>
        </w:numPr>
        <w:spacing w:after="0"/>
        <w:ind w:left="482"/>
        <w:jc w:val="both"/>
      </w:pPr>
      <w:hyperlink r:id="rId60" w:history="1">
        <w:r w:rsidR="006E4AC7">
          <w:rPr>
            <w:rStyle w:val="afc"/>
          </w:rPr>
          <w:t>Инструкция</w:t>
        </w:r>
      </w:hyperlink>
      <w:r w:rsidR="006E4AC7">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1" w:history="1">
        <w:r w:rsidR="006E4AC7">
          <w:rPr>
            <w:rStyle w:val="afc"/>
          </w:rPr>
          <w:t>Инструкция</w:t>
        </w:r>
      </w:hyperlink>
      <w:r w:rsidR="006E4AC7">
        <w:t xml:space="preserve"> № 191н);</w:t>
      </w:r>
    </w:p>
    <w:p w:rsidR="00641A00" w:rsidRDefault="00E16575">
      <w:pPr>
        <w:pStyle w:val="ab"/>
        <w:numPr>
          <w:ilvl w:val="0"/>
          <w:numId w:val="3"/>
        </w:numPr>
        <w:spacing w:after="0"/>
        <w:ind w:left="482"/>
        <w:jc w:val="both"/>
      </w:pPr>
      <w:hyperlink r:id="rId62" w:history="1">
        <w:r w:rsidR="006E4AC7">
          <w:rPr>
            <w:rStyle w:val="afc"/>
          </w:rPr>
          <w:t>Порядок</w:t>
        </w:r>
      </w:hyperlink>
      <w:r w:rsidR="006E4AC7">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3" w:history="1">
        <w:r w:rsidR="006E4AC7">
          <w:rPr>
            <w:rStyle w:val="afc"/>
          </w:rPr>
          <w:t>Порядок</w:t>
        </w:r>
      </w:hyperlink>
      <w:r w:rsidR="006E4AC7">
        <w:t xml:space="preserve"> № 132н);</w:t>
      </w:r>
    </w:p>
    <w:p w:rsidR="00D109AC" w:rsidRPr="00BD502B" w:rsidRDefault="00E16575" w:rsidP="00D109AC">
      <w:pPr>
        <w:pStyle w:val="ab"/>
        <w:numPr>
          <w:ilvl w:val="0"/>
          <w:numId w:val="3"/>
        </w:numPr>
        <w:spacing w:before="220" w:after="0"/>
        <w:jc w:val="both"/>
        <w:rPr>
          <w:sz w:val="24"/>
          <w:szCs w:val="24"/>
        </w:rPr>
      </w:pPr>
      <w:hyperlink r:id="rId64" w:history="1">
        <w:r w:rsidR="006E4AC7">
          <w:rPr>
            <w:rStyle w:val="afc"/>
          </w:rPr>
          <w:t>Порядок</w:t>
        </w:r>
      </w:hyperlink>
      <w:r w:rsidR="006E4AC7">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5" w:history="1">
        <w:r w:rsidR="006E4AC7">
          <w:rPr>
            <w:rStyle w:val="afc"/>
          </w:rPr>
          <w:t>Порядок</w:t>
        </w:r>
      </w:hyperlink>
      <w:r w:rsidR="006E4AC7">
        <w:t xml:space="preserve"> применения КОСГУ, </w:t>
      </w:r>
      <w:hyperlink r:id="rId66" w:history="1">
        <w:r w:rsidR="006E4AC7">
          <w:rPr>
            <w:rStyle w:val="afc"/>
          </w:rPr>
          <w:t>Порядок</w:t>
        </w:r>
      </w:hyperlink>
      <w:r w:rsidR="006E4AC7">
        <w:t xml:space="preserve"> № 209н);</w:t>
      </w:r>
    </w:p>
    <w:p w:rsidR="00BD502B" w:rsidRPr="00BD502B" w:rsidRDefault="00BD502B" w:rsidP="00D109AC">
      <w:pPr>
        <w:pStyle w:val="ab"/>
        <w:numPr>
          <w:ilvl w:val="0"/>
          <w:numId w:val="3"/>
        </w:numPr>
        <w:spacing w:before="220" w:after="0"/>
        <w:jc w:val="both"/>
      </w:pPr>
      <w:r w:rsidRPr="00BD502B">
        <w:t xml:space="preserve"> Федеральный закон от 5 апреля 2013 г. №44-ФЗ  (с изменениями и дополнениями) "О контрактной системе в сфере закупок товаров, работ, услуг для обеспечения государственных и муниципальных нужд"; </w:t>
      </w:r>
    </w:p>
    <w:p w:rsidR="008F28AC" w:rsidRPr="009B3BBD" w:rsidRDefault="008F28AC" w:rsidP="008F28AC">
      <w:pPr>
        <w:rPr>
          <w:sz w:val="24"/>
          <w:szCs w:val="24"/>
        </w:rPr>
      </w:pPr>
      <w:r w:rsidRPr="009B3BBD">
        <w:rPr>
          <w:sz w:val="24"/>
          <w:szCs w:val="24"/>
        </w:rPr>
        <w:t xml:space="preserve">- Общероссийский классификатор основных фондов (ОКОФ) ОК 013-2014 (СНС 2008), утвержденный приказом </w:t>
      </w:r>
      <w:proofErr w:type="spellStart"/>
      <w:r w:rsidRPr="009B3BBD">
        <w:rPr>
          <w:sz w:val="24"/>
          <w:szCs w:val="24"/>
        </w:rPr>
        <w:t>Росстандарта</w:t>
      </w:r>
      <w:proofErr w:type="spellEnd"/>
      <w:r w:rsidRPr="009B3BBD">
        <w:rPr>
          <w:sz w:val="24"/>
          <w:szCs w:val="24"/>
        </w:rPr>
        <w:t xml:space="preserve"> от 12.12.14  № 2018-с (с изменениями и дополнениями); </w:t>
      </w:r>
      <w:r w:rsidRPr="009B3BBD">
        <w:rPr>
          <w:sz w:val="24"/>
          <w:szCs w:val="24"/>
        </w:rPr>
        <w:t xml:space="preserve"> Указание Центрального банка России от 11.03.2014 №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A17EFE" w:rsidRPr="009B3BBD" w:rsidRDefault="00D109AC" w:rsidP="00A17EF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9B3BBD">
        <w:rPr>
          <w:sz w:val="24"/>
          <w:szCs w:val="24"/>
          <w:lang w:val="ru-RU"/>
        </w:rPr>
        <w:t xml:space="preserve">       1.2.</w:t>
      </w:r>
      <w:r w:rsidR="00A17EFE" w:rsidRPr="009B3BBD">
        <w:rPr>
          <w:sz w:val="24"/>
          <w:szCs w:val="24"/>
          <w:lang w:val="ru-RU"/>
        </w:rPr>
        <w:t xml:space="preserve"> Ведение бухгалтерского учета всех учреждений, подведомственных  ГРБС  Отдел  </w:t>
      </w:r>
      <w:r w:rsidR="00A17EFE" w:rsidRPr="009B3BBD">
        <w:rPr>
          <w:sz w:val="24"/>
          <w:szCs w:val="24"/>
          <w:lang w:val="ru-RU"/>
        </w:rPr>
        <w:lastRenderedPageBreak/>
        <w:t>по  образованию, опеке  и  попечительству  городского  округа город  Фролово, осуществляется бухгалтерией  МКУ «ИУЦ».  Ответственным за соблюдение законодательства при выполнении хозяйственных операций является руководитель учреждения</w:t>
      </w:r>
      <w:proofErr w:type="gramStart"/>
      <w:r w:rsidR="00A17EFE" w:rsidRPr="009B3BBD">
        <w:rPr>
          <w:sz w:val="24"/>
          <w:szCs w:val="24"/>
          <w:lang w:val="ru-RU"/>
        </w:rPr>
        <w:t xml:space="preserve"> .</w:t>
      </w:r>
      <w:proofErr w:type="gramEnd"/>
      <w:r w:rsidR="00A17EFE" w:rsidRPr="009B3BBD">
        <w:rPr>
          <w:sz w:val="24"/>
          <w:szCs w:val="24"/>
          <w:lang w:val="ru-RU"/>
        </w:rPr>
        <w:t xml:space="preserve"> Ответственным за организацию бухгалтерского учета является главный бухгалтер.</w:t>
      </w:r>
    </w:p>
    <w:p w:rsidR="00641A00" w:rsidRPr="009B3BBD" w:rsidRDefault="00441AC9" w:rsidP="00441AC9">
      <w:pPr>
        <w:pStyle w:val="2"/>
        <w:numPr>
          <w:ilvl w:val="0"/>
          <w:numId w:val="0"/>
        </w:numPr>
        <w:rPr>
          <w:sz w:val="24"/>
          <w:szCs w:val="24"/>
        </w:rPr>
      </w:pPr>
      <w:bookmarkStart w:id="4" w:name="_ref_1414986"/>
      <w:r w:rsidRPr="009B3BBD">
        <w:rPr>
          <w:sz w:val="24"/>
          <w:szCs w:val="24"/>
        </w:rPr>
        <w:t xml:space="preserve"> </w:t>
      </w:r>
      <w:r w:rsidR="00D109AC" w:rsidRPr="009B3BBD">
        <w:rPr>
          <w:sz w:val="24"/>
          <w:szCs w:val="24"/>
        </w:rPr>
        <w:t>1.3.</w:t>
      </w:r>
      <w:r w:rsidR="006E4AC7" w:rsidRPr="009B3BBD">
        <w:rPr>
          <w:sz w:val="24"/>
          <w:szCs w:val="24"/>
        </w:rPr>
        <w:t>Порядок передачи документов и дел при смене руководителя, главного бухгалтера приведен в Приложении № </w:t>
      </w:r>
      <w:r w:rsidR="00D109AC" w:rsidRPr="009B3BBD">
        <w:rPr>
          <w:sz w:val="24"/>
          <w:szCs w:val="24"/>
        </w:rPr>
        <w:t>1</w:t>
      </w:r>
      <w:r w:rsidR="006E4AC7" w:rsidRPr="009B3BBD">
        <w:rPr>
          <w:sz w:val="24"/>
          <w:szCs w:val="24"/>
        </w:rPr>
        <w:t xml:space="preserve"> к Учетной политике.</w:t>
      </w:r>
      <w:bookmarkEnd w:id="4"/>
    </w:p>
    <w:p w:rsidR="00697055" w:rsidRPr="009B3BBD" w:rsidRDefault="00D109AC" w:rsidP="00A35E16">
      <w:pPr>
        <w:pStyle w:val="2"/>
        <w:numPr>
          <w:ilvl w:val="0"/>
          <w:numId w:val="0"/>
        </w:numPr>
        <w:ind w:firstLine="482"/>
        <w:rPr>
          <w:sz w:val="24"/>
          <w:szCs w:val="24"/>
        </w:rPr>
      </w:pPr>
      <w:bookmarkStart w:id="5" w:name="_ref_307648"/>
      <w:r w:rsidRPr="009B3BBD">
        <w:rPr>
          <w:sz w:val="24"/>
          <w:szCs w:val="24"/>
        </w:rPr>
        <w:t>1.4.</w:t>
      </w:r>
      <w:r w:rsidR="006E4AC7" w:rsidRPr="009B3BBD">
        <w:rPr>
          <w:sz w:val="24"/>
          <w:szCs w:val="24"/>
        </w:rPr>
        <w:t xml:space="preserve">Форма ведения учета - автоматизированная с применением </w:t>
      </w:r>
      <w:bookmarkEnd w:id="5"/>
      <w:r w:rsidR="00697055" w:rsidRPr="009B3BBD">
        <w:rPr>
          <w:color w:val="000000"/>
          <w:sz w:val="24"/>
          <w:szCs w:val="24"/>
        </w:rPr>
        <w:t>п</w:t>
      </w:r>
      <w:r w:rsidR="00697055" w:rsidRPr="009B3BBD">
        <w:rPr>
          <w:sz w:val="24"/>
          <w:szCs w:val="24"/>
        </w:rPr>
        <w:t>рограммного продукта «1С</w:t>
      </w:r>
      <w:proofErr w:type="gramStart"/>
      <w:r w:rsidR="00697055" w:rsidRPr="009B3BBD">
        <w:rPr>
          <w:sz w:val="24"/>
          <w:szCs w:val="24"/>
        </w:rPr>
        <w:t>:П</w:t>
      </w:r>
      <w:proofErr w:type="gramEnd"/>
      <w:r w:rsidR="00697055" w:rsidRPr="009B3BBD">
        <w:rPr>
          <w:sz w:val="24"/>
          <w:szCs w:val="24"/>
        </w:rPr>
        <w:t>редприя</w:t>
      </w:r>
      <w:r w:rsidR="00A35E16" w:rsidRPr="009B3BBD">
        <w:rPr>
          <w:sz w:val="24"/>
          <w:szCs w:val="24"/>
        </w:rPr>
        <w:t>тие»</w:t>
      </w:r>
      <w:r w:rsidR="00697055" w:rsidRPr="009B3BBD">
        <w:rPr>
          <w:sz w:val="24"/>
          <w:szCs w:val="24"/>
        </w:rPr>
        <w:t>(  информационные  базы «</w:t>
      </w:r>
      <w:r w:rsidR="00697055" w:rsidRPr="009B3BBD">
        <w:rPr>
          <w:rStyle w:val="fill"/>
          <w:sz w:val="24"/>
          <w:szCs w:val="24"/>
        </w:rPr>
        <w:t>Бухгалтерия</w:t>
      </w:r>
      <w:r w:rsidR="00697055" w:rsidRPr="009B3BBD">
        <w:rPr>
          <w:sz w:val="24"/>
          <w:szCs w:val="24"/>
        </w:rPr>
        <w:t>», «</w:t>
      </w:r>
      <w:r w:rsidR="00697055" w:rsidRPr="009B3BBD">
        <w:rPr>
          <w:rStyle w:val="fill"/>
          <w:sz w:val="24"/>
          <w:szCs w:val="24"/>
        </w:rPr>
        <w:t>Зарплата</w:t>
      </w:r>
      <w:r w:rsidR="00697055" w:rsidRPr="009B3BBD">
        <w:rPr>
          <w:sz w:val="24"/>
          <w:szCs w:val="24"/>
        </w:rPr>
        <w:t>»,  «Родительская  плата»).;</w:t>
      </w:r>
    </w:p>
    <w:p w:rsidR="00697055" w:rsidRPr="009B3BBD" w:rsidRDefault="00A35E16"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sidRPr="009B3BBD">
        <w:rPr>
          <w:sz w:val="24"/>
          <w:szCs w:val="24"/>
          <w:lang w:val="ru-RU"/>
        </w:rPr>
        <w:t xml:space="preserve">              </w:t>
      </w:r>
      <w:r w:rsidR="00697055" w:rsidRPr="009B3BBD">
        <w:rPr>
          <w:sz w:val="24"/>
          <w:szCs w:val="24"/>
          <w:lang w:val="ru-RU"/>
        </w:rPr>
        <w:t xml:space="preserve">С использованием телекоммуникационных каналов связи и электронной подписи </w:t>
      </w:r>
    </w:p>
    <w:p w:rsidR="00697055" w:rsidRPr="009B3BBD" w:rsidRDefault="00697055" w:rsidP="00A35E16">
      <w:pPr>
        <w:ind w:firstLine="0"/>
        <w:rPr>
          <w:sz w:val="24"/>
          <w:szCs w:val="24"/>
        </w:rPr>
      </w:pPr>
      <w:r w:rsidRPr="009B3BBD">
        <w:rPr>
          <w:sz w:val="24"/>
          <w:szCs w:val="24"/>
        </w:rPr>
        <w:t>бухгалтерия учреждения осуществляет электронный документооборот по следующим направлениям:</w:t>
      </w:r>
    </w:p>
    <w:p w:rsidR="00697055" w:rsidRPr="009B3BBD" w:rsidRDefault="00697055" w:rsidP="00A374FD">
      <w:pPr>
        <w:pStyle w:val="HTML"/>
        <w:numPr>
          <w:ilvl w:val="0"/>
          <w:numId w:val="29"/>
        </w:numPr>
        <w:tabs>
          <w:tab w:val="clear" w:pos="720"/>
        </w:tabs>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система электронного документооборота с территориальным органом Казначейства </w:t>
      </w:r>
    </w:p>
    <w:p w:rsidR="00697055" w:rsidRPr="009B3BBD" w:rsidRDefault="00697055" w:rsidP="00697055">
      <w:pPr>
        <w:pStyle w:val="HTML"/>
        <w:ind w:left="720"/>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России; </w:t>
      </w:r>
      <w:r w:rsidR="00A35E16" w:rsidRPr="009B3BBD">
        <w:rPr>
          <w:rFonts w:ascii="Times New Roman" w:hAnsi="Times New Roman" w:cs="Times New Roman"/>
          <w:sz w:val="24"/>
          <w:szCs w:val="24"/>
          <w:lang w:val="ru-RU"/>
        </w:rPr>
        <w:t xml:space="preserve"> </w:t>
      </w:r>
      <w:r w:rsidRPr="009B3BBD">
        <w:rPr>
          <w:rFonts w:ascii="Times New Roman" w:hAnsi="Times New Roman" w:cs="Times New Roman"/>
          <w:sz w:val="24"/>
          <w:szCs w:val="24"/>
          <w:lang w:val="ru-RU"/>
        </w:rPr>
        <w:t xml:space="preserve"> передача бухгалтерской отчетности учредителю;</w:t>
      </w:r>
    </w:p>
    <w:p w:rsidR="00697055" w:rsidRPr="009B3BBD" w:rsidRDefault="00697055" w:rsidP="00A374FD">
      <w:pPr>
        <w:pStyle w:val="HTML"/>
        <w:numPr>
          <w:ilvl w:val="0"/>
          <w:numId w:val="29"/>
        </w:numPr>
        <w:tabs>
          <w:tab w:val="clear" w:pos="720"/>
        </w:tabs>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передача отчетности по налогам, сборам и иным обязательным платежам </w:t>
      </w:r>
      <w:proofErr w:type="gramStart"/>
      <w:r w:rsidRPr="009B3BBD">
        <w:rPr>
          <w:rFonts w:ascii="Times New Roman" w:hAnsi="Times New Roman" w:cs="Times New Roman"/>
          <w:sz w:val="24"/>
          <w:szCs w:val="24"/>
          <w:lang w:val="ru-RU"/>
        </w:rPr>
        <w:t>в</w:t>
      </w:r>
      <w:proofErr w:type="gramEnd"/>
      <w:r w:rsidRPr="009B3BBD">
        <w:rPr>
          <w:rFonts w:ascii="Times New Roman" w:hAnsi="Times New Roman" w:cs="Times New Roman"/>
          <w:sz w:val="24"/>
          <w:szCs w:val="24"/>
          <w:lang w:val="ru-RU"/>
        </w:rPr>
        <w:t xml:space="preserve"> </w:t>
      </w:r>
    </w:p>
    <w:p w:rsidR="00697055" w:rsidRPr="009B3BBD" w:rsidRDefault="00697055" w:rsidP="00697055">
      <w:pPr>
        <w:pStyle w:val="HTML"/>
        <w:ind w:left="720"/>
        <w:rPr>
          <w:rFonts w:ascii="Times New Roman" w:hAnsi="Times New Roman" w:cs="Times New Roman"/>
          <w:sz w:val="24"/>
          <w:szCs w:val="24"/>
          <w:lang w:val="ru-RU"/>
        </w:rPr>
      </w:pPr>
      <w:proofErr w:type="spellStart"/>
      <w:proofErr w:type="gramStart"/>
      <w:r w:rsidRPr="009B3BBD">
        <w:rPr>
          <w:rFonts w:ascii="Times New Roman" w:hAnsi="Times New Roman" w:cs="Times New Roman"/>
          <w:sz w:val="24"/>
          <w:szCs w:val="24"/>
        </w:rPr>
        <w:t>инспекцию</w:t>
      </w:r>
      <w:proofErr w:type="spellEnd"/>
      <w:proofErr w:type="gramEnd"/>
      <w:r w:rsidRPr="009B3BBD">
        <w:rPr>
          <w:rFonts w:ascii="Times New Roman" w:hAnsi="Times New Roman" w:cs="Times New Roman"/>
          <w:sz w:val="24"/>
          <w:szCs w:val="24"/>
        </w:rPr>
        <w:t xml:space="preserve"> </w:t>
      </w:r>
      <w:proofErr w:type="spellStart"/>
      <w:r w:rsidRPr="009B3BBD">
        <w:rPr>
          <w:rFonts w:ascii="Times New Roman" w:hAnsi="Times New Roman" w:cs="Times New Roman"/>
          <w:sz w:val="24"/>
          <w:szCs w:val="24"/>
        </w:rPr>
        <w:t>Федеральной</w:t>
      </w:r>
      <w:proofErr w:type="spellEnd"/>
      <w:r w:rsidRPr="009B3BBD">
        <w:rPr>
          <w:rFonts w:ascii="Times New Roman" w:hAnsi="Times New Roman" w:cs="Times New Roman"/>
          <w:sz w:val="24"/>
          <w:szCs w:val="24"/>
        </w:rPr>
        <w:t xml:space="preserve"> </w:t>
      </w:r>
      <w:proofErr w:type="spellStart"/>
      <w:r w:rsidRPr="009B3BBD">
        <w:rPr>
          <w:rFonts w:ascii="Times New Roman" w:hAnsi="Times New Roman" w:cs="Times New Roman"/>
          <w:sz w:val="24"/>
          <w:szCs w:val="24"/>
        </w:rPr>
        <w:t>налоговой</w:t>
      </w:r>
      <w:proofErr w:type="spellEnd"/>
      <w:r w:rsidRPr="009B3BBD">
        <w:rPr>
          <w:rFonts w:ascii="Times New Roman" w:hAnsi="Times New Roman" w:cs="Times New Roman"/>
          <w:sz w:val="24"/>
          <w:szCs w:val="24"/>
        </w:rPr>
        <w:t xml:space="preserve"> </w:t>
      </w:r>
      <w:proofErr w:type="spellStart"/>
      <w:r w:rsidRPr="009B3BBD">
        <w:rPr>
          <w:rFonts w:ascii="Times New Roman" w:hAnsi="Times New Roman" w:cs="Times New Roman"/>
          <w:sz w:val="24"/>
          <w:szCs w:val="24"/>
        </w:rPr>
        <w:t>службы</w:t>
      </w:r>
      <w:proofErr w:type="spellEnd"/>
      <w:r w:rsidRPr="009B3BBD">
        <w:rPr>
          <w:rFonts w:ascii="Times New Roman" w:hAnsi="Times New Roman" w:cs="Times New Roman"/>
          <w:sz w:val="24"/>
          <w:szCs w:val="24"/>
        </w:rPr>
        <w:t>;</w:t>
      </w:r>
    </w:p>
    <w:p w:rsidR="00697055" w:rsidRPr="009B3BBD" w:rsidRDefault="00697055" w:rsidP="00A374FD">
      <w:pPr>
        <w:pStyle w:val="HTML"/>
        <w:numPr>
          <w:ilvl w:val="0"/>
          <w:numId w:val="29"/>
        </w:numPr>
        <w:tabs>
          <w:tab w:val="clear" w:pos="720"/>
        </w:tabs>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передача отчетности по страховым взносам и сведениям </w:t>
      </w:r>
      <w:proofErr w:type="gramStart"/>
      <w:r w:rsidRPr="009B3BBD">
        <w:rPr>
          <w:rFonts w:ascii="Times New Roman" w:hAnsi="Times New Roman" w:cs="Times New Roman"/>
          <w:sz w:val="24"/>
          <w:szCs w:val="24"/>
          <w:lang w:val="ru-RU"/>
        </w:rPr>
        <w:t>персонифицированного</w:t>
      </w:r>
      <w:proofErr w:type="gramEnd"/>
      <w:r w:rsidRPr="009B3BBD">
        <w:rPr>
          <w:rFonts w:ascii="Times New Roman" w:hAnsi="Times New Roman" w:cs="Times New Roman"/>
          <w:sz w:val="24"/>
          <w:szCs w:val="24"/>
          <w:lang w:val="ru-RU"/>
        </w:rPr>
        <w:t xml:space="preserve"> </w:t>
      </w:r>
    </w:p>
    <w:p w:rsidR="00697055" w:rsidRPr="009B3BBD" w:rsidRDefault="00697055" w:rsidP="00697055">
      <w:pPr>
        <w:pStyle w:val="HTML"/>
        <w:ind w:left="720"/>
        <w:rPr>
          <w:rFonts w:ascii="Times New Roman" w:hAnsi="Times New Roman" w:cs="Times New Roman"/>
          <w:sz w:val="24"/>
          <w:szCs w:val="24"/>
          <w:lang w:val="ru-RU"/>
        </w:rPr>
      </w:pPr>
      <w:r w:rsidRPr="009B3BBD">
        <w:rPr>
          <w:rFonts w:ascii="Times New Roman" w:hAnsi="Times New Roman" w:cs="Times New Roman"/>
          <w:sz w:val="24"/>
          <w:szCs w:val="24"/>
          <w:lang w:val="ru-RU"/>
        </w:rPr>
        <w:t>учета в отделение Пенсионного фонда РФ;</w:t>
      </w:r>
      <w:r w:rsidR="00527387" w:rsidRPr="009B3BBD">
        <w:rPr>
          <w:rFonts w:ascii="Times New Roman" w:hAnsi="Times New Roman" w:cs="Times New Roman"/>
          <w:sz w:val="24"/>
          <w:szCs w:val="24"/>
          <w:lang w:val="ru-RU"/>
        </w:rPr>
        <w:t xml:space="preserve">  ФСС, органы  статистики.</w:t>
      </w:r>
    </w:p>
    <w:p w:rsidR="00697055" w:rsidRPr="009B3BBD" w:rsidRDefault="00697055" w:rsidP="00A374FD">
      <w:pPr>
        <w:pStyle w:val="HTML"/>
        <w:numPr>
          <w:ilvl w:val="0"/>
          <w:numId w:val="29"/>
        </w:numPr>
        <w:tabs>
          <w:tab w:val="clear" w:pos="720"/>
        </w:tabs>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размещение информации о деятельности учреждения на официальном сайте </w:t>
      </w:r>
    </w:p>
    <w:p w:rsidR="00A35E16" w:rsidRPr="009B3BBD" w:rsidRDefault="00697055" w:rsidP="00A35E16">
      <w:pPr>
        <w:pStyle w:val="HTML"/>
        <w:ind w:left="720"/>
        <w:rPr>
          <w:rFonts w:ascii="Times New Roman" w:hAnsi="Times New Roman" w:cs="Times New Roman"/>
          <w:sz w:val="24"/>
          <w:szCs w:val="24"/>
          <w:lang w:val="ru-RU"/>
        </w:rPr>
      </w:pPr>
      <w:r w:rsidRPr="009B3BBD">
        <w:rPr>
          <w:rFonts w:ascii="Times New Roman" w:hAnsi="Times New Roman" w:cs="Times New Roman"/>
          <w:sz w:val="24"/>
          <w:szCs w:val="24"/>
        </w:rPr>
        <w:t>bus</w:t>
      </w:r>
      <w:r w:rsidRPr="009B3BBD">
        <w:rPr>
          <w:rFonts w:ascii="Times New Roman" w:hAnsi="Times New Roman" w:cs="Times New Roman"/>
          <w:sz w:val="24"/>
          <w:szCs w:val="24"/>
          <w:lang w:val="ru-RU"/>
        </w:rPr>
        <w:t>.</w:t>
      </w:r>
      <w:proofErr w:type="spellStart"/>
      <w:r w:rsidRPr="009B3BBD">
        <w:rPr>
          <w:rFonts w:ascii="Times New Roman" w:hAnsi="Times New Roman" w:cs="Times New Roman"/>
          <w:sz w:val="24"/>
          <w:szCs w:val="24"/>
        </w:rPr>
        <w:t>gov</w:t>
      </w:r>
      <w:proofErr w:type="spellEnd"/>
      <w:r w:rsidRPr="009B3BBD">
        <w:rPr>
          <w:rFonts w:ascii="Times New Roman" w:hAnsi="Times New Roman" w:cs="Times New Roman"/>
          <w:sz w:val="24"/>
          <w:szCs w:val="24"/>
          <w:lang w:val="ru-RU"/>
        </w:rPr>
        <w:t>.</w:t>
      </w:r>
      <w:proofErr w:type="spellStart"/>
      <w:r w:rsidRPr="009B3BBD">
        <w:rPr>
          <w:rFonts w:ascii="Times New Roman" w:hAnsi="Times New Roman" w:cs="Times New Roman"/>
          <w:sz w:val="24"/>
          <w:szCs w:val="24"/>
        </w:rPr>
        <w:t>ru</w:t>
      </w:r>
      <w:proofErr w:type="spellEnd"/>
      <w:r w:rsidRPr="009B3BBD">
        <w:rPr>
          <w:rFonts w:ascii="Times New Roman" w:hAnsi="Times New Roman" w:cs="Times New Roman"/>
          <w:sz w:val="24"/>
          <w:szCs w:val="24"/>
          <w:lang w:val="ru-RU"/>
        </w:rPr>
        <w:t>;</w:t>
      </w:r>
      <w:r w:rsidR="00A35E16" w:rsidRPr="009B3BBD">
        <w:rPr>
          <w:rFonts w:ascii="Times New Roman" w:hAnsi="Times New Roman" w:cs="Times New Roman"/>
          <w:sz w:val="24"/>
          <w:szCs w:val="24"/>
          <w:lang w:val="ru-RU"/>
        </w:rPr>
        <w:t xml:space="preserve"> размещение информации </w:t>
      </w:r>
      <w:proofErr w:type="gramStart"/>
      <w:r w:rsidR="00A35E16" w:rsidRPr="009B3BBD">
        <w:rPr>
          <w:rFonts w:ascii="Times New Roman" w:hAnsi="Times New Roman" w:cs="Times New Roman"/>
          <w:sz w:val="24"/>
          <w:szCs w:val="24"/>
          <w:lang w:val="ru-RU"/>
        </w:rPr>
        <w:t>в  системы</w:t>
      </w:r>
      <w:proofErr w:type="gramEnd"/>
      <w:r w:rsidRPr="009B3BBD">
        <w:rPr>
          <w:rFonts w:ascii="Times New Roman" w:hAnsi="Times New Roman" w:cs="Times New Roman"/>
          <w:sz w:val="24"/>
          <w:szCs w:val="24"/>
          <w:lang w:val="ru-RU"/>
        </w:rPr>
        <w:t xml:space="preserve"> СМЭВ, ЕГИССО,  ГИС ГМП</w:t>
      </w:r>
      <w:r w:rsidR="00A35E16" w:rsidRPr="009B3BBD">
        <w:rPr>
          <w:rFonts w:ascii="Times New Roman" w:hAnsi="Times New Roman" w:cs="Times New Roman"/>
          <w:sz w:val="24"/>
          <w:szCs w:val="24"/>
          <w:lang w:val="ru-RU"/>
        </w:rPr>
        <w:t xml:space="preserve">. </w:t>
      </w:r>
    </w:p>
    <w:p w:rsidR="00A35E16" w:rsidRPr="009B3BBD" w:rsidRDefault="00A35E16" w:rsidP="00A35E16">
      <w:pPr>
        <w:rPr>
          <w:sz w:val="24"/>
          <w:szCs w:val="24"/>
        </w:rPr>
      </w:pPr>
      <w:r w:rsidRPr="009B3BBD">
        <w:rPr>
          <w:sz w:val="24"/>
          <w:szCs w:val="24"/>
        </w:rPr>
        <w:t xml:space="preserve">с   использованием  программ  СУФД, Сбербанк Бизнес </w:t>
      </w:r>
      <w:proofErr w:type="spellStart"/>
      <w:r w:rsidRPr="009B3BBD">
        <w:rPr>
          <w:sz w:val="24"/>
          <w:szCs w:val="24"/>
        </w:rPr>
        <w:t>ОнЛ@йн</w:t>
      </w:r>
      <w:proofErr w:type="spellEnd"/>
      <w:r w:rsidRPr="009B3BBD">
        <w:rPr>
          <w:sz w:val="24"/>
          <w:szCs w:val="24"/>
        </w:rPr>
        <w:t>, АЦК-Финансы, АЦК-Госзаказ,  БАРС-Бюджет,   «</w:t>
      </w:r>
      <w:proofErr w:type="spellStart"/>
      <w:r w:rsidRPr="009B3BBD">
        <w:rPr>
          <w:sz w:val="24"/>
          <w:szCs w:val="24"/>
        </w:rPr>
        <w:t>СБиС</w:t>
      </w:r>
      <w:proofErr w:type="spellEnd"/>
      <w:r w:rsidRPr="009B3BBD">
        <w:rPr>
          <w:sz w:val="24"/>
          <w:szCs w:val="24"/>
        </w:rPr>
        <w:t xml:space="preserve"> электронная  отчетность»</w:t>
      </w:r>
      <w:proofErr w:type="gramStart"/>
      <w:r w:rsidRPr="009B3BBD">
        <w:rPr>
          <w:sz w:val="24"/>
          <w:szCs w:val="24"/>
        </w:rPr>
        <w:t xml:space="preserve"> .</w:t>
      </w:r>
      <w:proofErr w:type="gramEnd"/>
    </w:p>
    <w:p w:rsidR="00697055" w:rsidRPr="009B3BBD" w:rsidRDefault="00697055"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sidRPr="009B3BBD">
        <w:rPr>
          <w:sz w:val="24"/>
          <w:szCs w:val="24"/>
          <w:lang w:val="ru-RU"/>
        </w:rPr>
        <w:t xml:space="preserve">Список сотрудников, имеющих право подписи электронных документов и регистров </w:t>
      </w:r>
    </w:p>
    <w:p w:rsidR="00697055" w:rsidRPr="009B3BBD" w:rsidRDefault="00697055" w:rsidP="00697055">
      <w:pPr>
        <w:pStyle w:val="HTML"/>
        <w:rPr>
          <w:rFonts w:ascii="Times New Roman" w:hAnsi="Times New Roman" w:cs="Times New Roman"/>
          <w:sz w:val="24"/>
          <w:szCs w:val="24"/>
          <w:lang w:val="ru-RU"/>
        </w:rPr>
      </w:pPr>
      <w:r w:rsidRPr="009B3BBD">
        <w:rPr>
          <w:rFonts w:ascii="Times New Roman" w:hAnsi="Times New Roman" w:cs="Times New Roman"/>
          <w:sz w:val="24"/>
          <w:szCs w:val="24"/>
          <w:lang w:val="ru-RU"/>
        </w:rPr>
        <w:t>бухучета</w:t>
      </w:r>
      <w:proofErr w:type="gramStart"/>
      <w:r w:rsidRPr="009B3BBD">
        <w:rPr>
          <w:rFonts w:ascii="Times New Roman" w:hAnsi="Times New Roman" w:cs="Times New Roman"/>
          <w:sz w:val="24"/>
          <w:szCs w:val="24"/>
          <w:lang w:val="ru-RU"/>
        </w:rPr>
        <w:t xml:space="preserve"> ,</w:t>
      </w:r>
      <w:proofErr w:type="gramEnd"/>
      <w:r w:rsidRPr="009B3BBD">
        <w:rPr>
          <w:rFonts w:ascii="Times New Roman" w:hAnsi="Times New Roman" w:cs="Times New Roman"/>
          <w:sz w:val="24"/>
          <w:szCs w:val="24"/>
          <w:lang w:val="ru-RU"/>
        </w:rPr>
        <w:t xml:space="preserve"> утверждается отдельным приказом.</w:t>
      </w:r>
    </w:p>
    <w:p w:rsidR="00697055" w:rsidRPr="009B3BBD" w:rsidRDefault="00697055" w:rsidP="00A35E1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sidRPr="009B3BBD">
        <w:rPr>
          <w:sz w:val="24"/>
          <w:szCs w:val="24"/>
          <w:lang w:val="ru-RU"/>
        </w:rPr>
        <w:t xml:space="preserve"> Без надлежащего оформления первичных (сводных) учетных документов любые </w:t>
      </w:r>
    </w:p>
    <w:p w:rsidR="00697055" w:rsidRPr="009B3BBD" w:rsidRDefault="00697055" w:rsidP="00A35E16">
      <w:pPr>
        <w:pStyle w:val="HTML"/>
        <w:rPr>
          <w:rFonts w:ascii="Times New Roman" w:hAnsi="Times New Roman" w:cs="Times New Roman"/>
          <w:sz w:val="24"/>
          <w:szCs w:val="24"/>
          <w:lang w:val="ru-RU"/>
        </w:rPr>
      </w:pPr>
      <w:r w:rsidRPr="009B3BBD">
        <w:rPr>
          <w:rFonts w:ascii="Times New Roman" w:hAnsi="Times New Roman" w:cs="Times New Roman"/>
          <w:sz w:val="24"/>
          <w:szCs w:val="24"/>
          <w:lang w:val="ru-RU"/>
        </w:rPr>
        <w:t>исправления (добавление новых записей) в бухгалтерской  отчетности,  в электронных  базах данных не допускаются.</w:t>
      </w:r>
    </w:p>
    <w:p w:rsidR="00697055" w:rsidRPr="009B3BBD" w:rsidRDefault="00697055"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
        <w:rPr>
          <w:sz w:val="24"/>
          <w:szCs w:val="24"/>
          <w:lang w:val="ru-RU"/>
        </w:rPr>
      </w:pPr>
      <w:r w:rsidRPr="009B3BBD">
        <w:rPr>
          <w:sz w:val="24"/>
          <w:szCs w:val="24"/>
          <w:lang w:val="ru-RU"/>
        </w:rPr>
        <w:t xml:space="preserve"> В целях обеспечения сохранности электронных данных бухгалтерского учета и </w:t>
      </w:r>
    </w:p>
    <w:p w:rsidR="00697055" w:rsidRPr="009B3BBD" w:rsidRDefault="00697055" w:rsidP="00697055">
      <w:pPr>
        <w:pStyle w:val="HTML"/>
        <w:ind w:left="708"/>
        <w:rPr>
          <w:rFonts w:ascii="Times New Roman" w:hAnsi="Times New Roman" w:cs="Times New Roman"/>
          <w:sz w:val="24"/>
          <w:szCs w:val="24"/>
        </w:rPr>
      </w:pPr>
      <w:proofErr w:type="spellStart"/>
      <w:proofErr w:type="gramStart"/>
      <w:r w:rsidRPr="009B3BBD">
        <w:rPr>
          <w:rFonts w:ascii="Times New Roman" w:hAnsi="Times New Roman" w:cs="Times New Roman"/>
          <w:sz w:val="24"/>
          <w:szCs w:val="24"/>
        </w:rPr>
        <w:t>отчетности</w:t>
      </w:r>
      <w:proofErr w:type="spellEnd"/>
      <w:proofErr w:type="gramEnd"/>
      <w:r w:rsidRPr="009B3BBD">
        <w:rPr>
          <w:rFonts w:ascii="Times New Roman" w:hAnsi="Times New Roman" w:cs="Times New Roman"/>
          <w:sz w:val="24"/>
          <w:szCs w:val="24"/>
        </w:rPr>
        <w:t>:</w:t>
      </w:r>
    </w:p>
    <w:p w:rsidR="00697055" w:rsidRPr="009B3BBD" w:rsidRDefault="00697055" w:rsidP="00A374FD">
      <w:pPr>
        <w:pStyle w:val="HTML"/>
        <w:numPr>
          <w:ilvl w:val="0"/>
          <w:numId w:val="30"/>
        </w:numPr>
        <w:tabs>
          <w:tab w:val="clear" w:pos="720"/>
        </w:tabs>
        <w:ind w:left="1428"/>
        <w:jc w:val="left"/>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на сервере ежедневно производится сохранение резервных копий базы </w:t>
      </w:r>
    </w:p>
    <w:p w:rsidR="00697055" w:rsidRPr="009B3BBD" w:rsidRDefault="00697055" w:rsidP="00697055">
      <w:pPr>
        <w:pStyle w:val="HTML"/>
        <w:ind w:left="1428"/>
        <w:jc w:val="left"/>
        <w:rPr>
          <w:rFonts w:ascii="Times New Roman" w:hAnsi="Times New Roman" w:cs="Times New Roman"/>
          <w:sz w:val="24"/>
          <w:szCs w:val="24"/>
        </w:rPr>
      </w:pPr>
      <w:r w:rsidRPr="009B3BBD">
        <w:rPr>
          <w:rFonts w:ascii="Times New Roman" w:hAnsi="Times New Roman" w:cs="Times New Roman"/>
          <w:sz w:val="24"/>
          <w:szCs w:val="24"/>
        </w:rPr>
        <w:t>«</w:t>
      </w:r>
      <w:proofErr w:type="spellStart"/>
      <w:r w:rsidRPr="009B3BBD">
        <w:rPr>
          <w:rStyle w:val="fill"/>
          <w:rFonts w:ascii="Times New Roman" w:hAnsi="Times New Roman" w:cs="Times New Roman"/>
          <w:sz w:val="24"/>
          <w:szCs w:val="24"/>
        </w:rPr>
        <w:t>Бухгалтерия</w:t>
      </w:r>
      <w:proofErr w:type="spellEnd"/>
      <w:r w:rsidRPr="009B3BBD">
        <w:rPr>
          <w:rFonts w:ascii="Times New Roman" w:hAnsi="Times New Roman" w:cs="Times New Roman"/>
          <w:sz w:val="24"/>
          <w:szCs w:val="24"/>
        </w:rPr>
        <w:t>», «</w:t>
      </w:r>
      <w:proofErr w:type="spellStart"/>
      <w:r w:rsidRPr="009B3BBD">
        <w:rPr>
          <w:rStyle w:val="fill"/>
          <w:rFonts w:ascii="Times New Roman" w:hAnsi="Times New Roman" w:cs="Times New Roman"/>
          <w:sz w:val="24"/>
          <w:szCs w:val="24"/>
        </w:rPr>
        <w:t>Зарплата</w:t>
      </w:r>
      <w:proofErr w:type="spellEnd"/>
      <w:r w:rsidRPr="009B3BBD">
        <w:rPr>
          <w:rFonts w:ascii="Times New Roman" w:hAnsi="Times New Roman" w:cs="Times New Roman"/>
          <w:sz w:val="24"/>
          <w:szCs w:val="24"/>
        </w:rPr>
        <w:t>»</w:t>
      </w:r>
      <w:proofErr w:type="gramStart"/>
      <w:r w:rsidRPr="009B3BBD">
        <w:rPr>
          <w:rFonts w:ascii="Times New Roman" w:hAnsi="Times New Roman" w:cs="Times New Roman"/>
          <w:sz w:val="24"/>
          <w:szCs w:val="24"/>
          <w:lang w:val="ru-RU"/>
        </w:rPr>
        <w:t>,  «</w:t>
      </w:r>
      <w:proofErr w:type="gramEnd"/>
      <w:r w:rsidRPr="009B3BBD">
        <w:rPr>
          <w:rFonts w:ascii="Times New Roman" w:hAnsi="Times New Roman" w:cs="Times New Roman"/>
          <w:sz w:val="24"/>
          <w:szCs w:val="24"/>
          <w:lang w:val="ru-RU"/>
        </w:rPr>
        <w:t>Родительская  плата»</w:t>
      </w:r>
      <w:r w:rsidRPr="009B3BBD">
        <w:rPr>
          <w:rFonts w:ascii="Times New Roman" w:hAnsi="Times New Roman" w:cs="Times New Roman"/>
          <w:sz w:val="24"/>
          <w:szCs w:val="24"/>
        </w:rPr>
        <w:t>;</w:t>
      </w:r>
    </w:p>
    <w:p w:rsidR="00697055" w:rsidRPr="009B3BBD" w:rsidRDefault="00697055" w:rsidP="00A374FD">
      <w:pPr>
        <w:pStyle w:val="HTML"/>
        <w:numPr>
          <w:ilvl w:val="0"/>
          <w:numId w:val="30"/>
        </w:numPr>
        <w:tabs>
          <w:tab w:val="clear" w:pos="720"/>
        </w:tabs>
        <w:ind w:left="1428"/>
        <w:jc w:val="left"/>
        <w:rPr>
          <w:rFonts w:ascii="Times New Roman" w:hAnsi="Times New Roman" w:cs="Times New Roman"/>
          <w:sz w:val="24"/>
          <w:szCs w:val="24"/>
          <w:lang w:val="ru-RU"/>
        </w:rPr>
      </w:pPr>
      <w:r w:rsidRPr="009B3BBD">
        <w:rPr>
          <w:rFonts w:ascii="Times New Roman" w:hAnsi="Times New Roman" w:cs="Times New Roman"/>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97055" w:rsidRPr="009B3BBD" w:rsidRDefault="00A35E16"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sidRPr="009B3BBD">
        <w:rPr>
          <w:sz w:val="24"/>
          <w:szCs w:val="24"/>
          <w:lang w:val="ru-RU"/>
        </w:rPr>
        <w:t xml:space="preserve">   1.5. </w:t>
      </w:r>
      <w:r w:rsidR="00697055" w:rsidRPr="009B3BBD">
        <w:rPr>
          <w:sz w:val="24"/>
          <w:szCs w:val="24"/>
          <w:lang w:val="ru-RU"/>
        </w:rPr>
        <w:t>Бухгалтерская (финансовая) отчетность составляется на основании аналитического и синтетического учета по формам, в объеме и в сроки, установленные вышестоящей организацией, учредителем, бюджетным законодательством (</w:t>
      </w:r>
      <w:hyperlink r:id="rId67" w:anchor="/document/99/902271090/" w:history="1">
        <w:hyperlink r:id="rId68" w:history="1">
          <w:r w:rsidR="00697055" w:rsidRPr="009B3BBD">
            <w:rPr>
              <w:color w:val="0000FF"/>
              <w:sz w:val="24"/>
              <w:szCs w:val="24"/>
              <w:lang w:val="ru-RU"/>
            </w:rPr>
            <w:t>Приказ</w:t>
          </w:r>
        </w:hyperlink>
        <w:r w:rsidR="00697055" w:rsidRPr="009B3BBD">
          <w:rPr>
            <w:sz w:val="24"/>
            <w:szCs w:val="24"/>
            <w:lang w:val="ru-RU"/>
          </w:rPr>
          <w:t xml:space="preserve"> Минфина России от 28.12.2010 </w:t>
        </w:r>
        <w:r w:rsidR="00697055" w:rsidRPr="009B3BBD">
          <w:rPr>
            <w:sz w:val="24"/>
            <w:szCs w:val="24"/>
          </w:rPr>
          <w:t>N</w:t>
        </w:r>
        <w:r w:rsidR="00697055" w:rsidRPr="009B3BBD">
          <w:rPr>
            <w:sz w:val="24"/>
            <w:szCs w:val="24"/>
            <w:lang w:val="ru-RU"/>
          </w:rPr>
          <w:t xml:space="preserve"> 191н.</w:t>
        </w:r>
      </w:hyperlink>
      <w:r w:rsidR="00697055" w:rsidRPr="009B3BBD">
        <w:rPr>
          <w:sz w:val="24"/>
          <w:szCs w:val="24"/>
          <w:lang w:val="ru-RU"/>
        </w:rPr>
        <w:t>).</w:t>
      </w:r>
    </w:p>
    <w:p w:rsidR="00641A00" w:rsidRPr="009B3BBD" w:rsidRDefault="00641A00">
      <w:pPr>
        <w:rPr>
          <w:i/>
          <w:sz w:val="24"/>
          <w:szCs w:val="24"/>
        </w:rPr>
      </w:pPr>
    </w:p>
    <w:p w:rsidR="00D26B25" w:rsidRPr="009B3BBD" w:rsidRDefault="00D26B25" w:rsidP="00D26B25">
      <w:pPr>
        <w:rPr>
          <w:sz w:val="24"/>
          <w:szCs w:val="24"/>
        </w:rPr>
      </w:pPr>
      <w:r w:rsidRPr="009B3BBD">
        <w:rPr>
          <w:sz w:val="24"/>
          <w:szCs w:val="24"/>
        </w:rPr>
        <w:t>Порядок формирования и представления бухгалтерской, с</w:t>
      </w:r>
      <w:r w:rsidR="005E5686" w:rsidRPr="009B3BBD">
        <w:rPr>
          <w:sz w:val="24"/>
          <w:szCs w:val="24"/>
        </w:rPr>
        <w:t>татистической и иной отчетности:</w:t>
      </w:r>
    </w:p>
    <w:p w:rsidR="00D26B25" w:rsidRPr="009B3BBD" w:rsidRDefault="00D26B25" w:rsidP="00D26B25">
      <w:pPr>
        <w:rPr>
          <w:sz w:val="24"/>
          <w:szCs w:val="24"/>
        </w:rPr>
      </w:pPr>
      <w:r w:rsidRPr="009B3BBD">
        <w:rPr>
          <w:sz w:val="24"/>
          <w:szCs w:val="24"/>
        </w:rPr>
        <w:t>Информация, содержащаяся в бухгалтерской (финансовой) отчетности, включая пояснения к ней, должна отвечать следующим характеристикам:</w:t>
      </w:r>
    </w:p>
    <w:p w:rsidR="00D26B25" w:rsidRPr="009B3BBD" w:rsidRDefault="00D26B25" w:rsidP="00D26B25">
      <w:pPr>
        <w:rPr>
          <w:sz w:val="24"/>
          <w:szCs w:val="24"/>
        </w:rPr>
      </w:pPr>
      <w:proofErr w:type="gramStart"/>
      <w:r w:rsidRPr="009B3BBD">
        <w:rPr>
          <w:sz w:val="24"/>
          <w:szCs w:val="24"/>
        </w:rPr>
        <w:lastRenderedPageBreak/>
        <w:t>- уместность (релевантность);- существенность;- достоверное представление;- сопоставимость;- возможность проверки и (или) подтверждения достоверности данных (верификация);- своевременность;- понятность.</w:t>
      </w:r>
      <w:proofErr w:type="gramEnd"/>
    </w:p>
    <w:p w:rsidR="00D26B25" w:rsidRPr="009B3BBD" w:rsidRDefault="005E5686" w:rsidP="00D26B25">
      <w:pPr>
        <w:rPr>
          <w:sz w:val="24"/>
          <w:szCs w:val="24"/>
        </w:rPr>
      </w:pPr>
      <w:r w:rsidRPr="009B3BBD">
        <w:rPr>
          <w:sz w:val="24"/>
          <w:szCs w:val="24"/>
        </w:rPr>
        <w:t>(</w:t>
      </w:r>
      <w:r w:rsidR="00D26B25" w:rsidRPr="009B3BBD">
        <w:rPr>
          <w:sz w:val="24"/>
          <w:szCs w:val="24"/>
        </w:rPr>
        <w:t xml:space="preserve"> </w:t>
      </w:r>
      <w:hyperlink r:id="rId69" w:history="1">
        <w:r w:rsidR="00D26B25" w:rsidRPr="009B3BBD">
          <w:rPr>
            <w:sz w:val="24"/>
            <w:szCs w:val="24"/>
          </w:rPr>
          <w:t>п. 65</w:t>
        </w:r>
      </w:hyperlink>
      <w:r w:rsidR="00D26B25" w:rsidRPr="009B3BBD">
        <w:rPr>
          <w:sz w:val="24"/>
          <w:szCs w:val="24"/>
        </w:rPr>
        <w:t xml:space="preserve"> Федерального стандарта «Концептуальные основы бухгалтерского учета и отчетности организаций государственного сектора»).</w:t>
      </w:r>
    </w:p>
    <w:p w:rsidR="00D26B25" w:rsidRPr="009B3BBD" w:rsidRDefault="00D26B25" w:rsidP="00D26B25">
      <w:pPr>
        <w:rPr>
          <w:sz w:val="24"/>
          <w:szCs w:val="24"/>
        </w:rPr>
      </w:pPr>
      <w:r w:rsidRPr="009B3BBD">
        <w:rPr>
          <w:sz w:val="24"/>
          <w:szCs w:val="24"/>
        </w:rPr>
        <w:t>Бухгалтерская (финансовая) отчетность, если в пояснениях к ней не указано иное, формируется на основании следующих принципов (допущений):</w:t>
      </w:r>
    </w:p>
    <w:p w:rsidR="00D26B25" w:rsidRPr="009B3BBD" w:rsidRDefault="00D26B25" w:rsidP="00D26B25">
      <w:pPr>
        <w:rPr>
          <w:sz w:val="24"/>
          <w:szCs w:val="24"/>
        </w:rPr>
      </w:pPr>
      <w:r w:rsidRPr="009B3BBD">
        <w:rPr>
          <w:sz w:val="24"/>
          <w:szCs w:val="24"/>
        </w:rPr>
        <w:t>допущение имущественной обособленности;</w:t>
      </w:r>
    </w:p>
    <w:p w:rsidR="00D26B25" w:rsidRPr="009B3BBD" w:rsidRDefault="00D26B25" w:rsidP="00D26B25">
      <w:pPr>
        <w:rPr>
          <w:sz w:val="24"/>
          <w:szCs w:val="24"/>
        </w:rPr>
      </w:pPr>
      <w:r w:rsidRPr="009B3BBD">
        <w:rPr>
          <w:sz w:val="24"/>
          <w:szCs w:val="24"/>
        </w:rPr>
        <w:t>допущение непрерывности деятельности;</w:t>
      </w:r>
    </w:p>
    <w:p w:rsidR="00D26B25" w:rsidRPr="009B3BBD" w:rsidRDefault="00D26B25" w:rsidP="00D26B25">
      <w:pPr>
        <w:rPr>
          <w:sz w:val="24"/>
          <w:szCs w:val="24"/>
        </w:rPr>
      </w:pPr>
      <w:r w:rsidRPr="009B3BBD">
        <w:rPr>
          <w:sz w:val="24"/>
          <w:szCs w:val="24"/>
        </w:rPr>
        <w:t>допущение временной определенности фактов хозяйственной жизни.</w:t>
      </w:r>
    </w:p>
    <w:p w:rsidR="00D26B25" w:rsidRPr="009B3BBD" w:rsidRDefault="00D26B25" w:rsidP="00D26B25">
      <w:pPr>
        <w:rPr>
          <w:sz w:val="24"/>
          <w:szCs w:val="24"/>
        </w:rPr>
      </w:pPr>
      <w:r w:rsidRPr="009B3BBD">
        <w:rPr>
          <w:sz w:val="24"/>
          <w:szCs w:val="24"/>
        </w:rPr>
        <w:t>  Состав бухгалтерской (финансовой)  отчетности  устанавливается в соответствии с бюджетным законодательством Российской Федерации.</w:t>
      </w:r>
    </w:p>
    <w:p w:rsidR="00D26B25" w:rsidRPr="009B3BBD" w:rsidRDefault="00D26B25" w:rsidP="00D26B25">
      <w:pPr>
        <w:rPr>
          <w:sz w:val="24"/>
          <w:szCs w:val="24"/>
        </w:rPr>
      </w:pPr>
      <w:r w:rsidRPr="009B3BBD">
        <w:rPr>
          <w:sz w:val="24"/>
          <w:szCs w:val="24"/>
        </w:rPr>
        <w:t>Бюджетная отчетность (за исключением сводной) составляется на основе данных Главной книги.</w:t>
      </w:r>
    </w:p>
    <w:p w:rsidR="00D26B25" w:rsidRPr="009B3BBD" w:rsidRDefault="00D26B25" w:rsidP="00D26B25">
      <w:pPr>
        <w:rPr>
          <w:sz w:val="24"/>
          <w:szCs w:val="24"/>
        </w:rPr>
      </w:pPr>
      <w:r w:rsidRPr="009B3BBD">
        <w:rPr>
          <w:sz w:val="24"/>
          <w:szCs w:val="24"/>
        </w:rPr>
        <w:t>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w:t>
      </w:r>
    </w:p>
    <w:p w:rsidR="00D26B25" w:rsidRPr="009B3BBD" w:rsidRDefault="00D26B25" w:rsidP="00D26B25">
      <w:pPr>
        <w:rPr>
          <w:sz w:val="24"/>
          <w:szCs w:val="24"/>
        </w:rPr>
      </w:pPr>
      <w:r w:rsidRPr="009B3BBD">
        <w:rPr>
          <w:sz w:val="24"/>
          <w:szCs w:val="24"/>
        </w:rPr>
        <w:t>Показатели годовой бюджетной отчетности должны быть подтверждены данными инвентаризации имущества и финансовых обязательств.</w:t>
      </w:r>
    </w:p>
    <w:p w:rsidR="00D26B25" w:rsidRPr="009B3BBD" w:rsidRDefault="00D26B25" w:rsidP="00D26B25">
      <w:pPr>
        <w:rPr>
          <w:sz w:val="24"/>
          <w:szCs w:val="24"/>
        </w:rPr>
      </w:pPr>
      <w:r w:rsidRPr="009B3BBD">
        <w:rPr>
          <w:sz w:val="24"/>
          <w:szCs w:val="24"/>
        </w:rPr>
        <w:t>Отчет о движении денежных средств характеризует поступления и выбытия денежных средств (далее – денежные потоки) и эквивалентов денежных средств по их экономическому содержанию, а также изменение остатков денежных средств. Отчет о движении денежных средств составляется в разрезе кодов КОСГУ на основании аналитических данных по видам поступлений и выбытий (денежных потоков), отраженных в бухгалтерском учете. Денежные потоки отражаются в отчете о движении денежных средств как чистые поступления или выбытия денежных средств, то есть с учетом возвратов, произведенных в отчетном периоде.</w:t>
      </w:r>
    </w:p>
    <w:p w:rsidR="00D26B25" w:rsidRPr="009B3BBD" w:rsidRDefault="00D26B25" w:rsidP="00D26B25">
      <w:pPr>
        <w:rPr>
          <w:sz w:val="24"/>
          <w:szCs w:val="24"/>
        </w:rPr>
      </w:pPr>
      <w:r w:rsidRPr="009B3BBD">
        <w:rPr>
          <w:sz w:val="24"/>
          <w:szCs w:val="24"/>
        </w:rPr>
        <w:t xml:space="preserve">Денежные потоки подразделяются исходя из их экономической сущности </w:t>
      </w:r>
      <w:proofErr w:type="gramStart"/>
      <w:r w:rsidRPr="009B3BBD">
        <w:rPr>
          <w:sz w:val="24"/>
          <w:szCs w:val="24"/>
        </w:rPr>
        <w:t>на</w:t>
      </w:r>
      <w:proofErr w:type="gramEnd"/>
      <w:r w:rsidRPr="009B3BBD">
        <w:rPr>
          <w:sz w:val="24"/>
          <w:szCs w:val="24"/>
        </w:rPr>
        <w:t xml:space="preserve"> текущие, инвестиционные и финансовые.</w:t>
      </w:r>
    </w:p>
    <w:p w:rsidR="00D26B25" w:rsidRPr="009B3BBD" w:rsidRDefault="00D26B25" w:rsidP="00D26B25">
      <w:pPr>
        <w:rPr>
          <w:sz w:val="24"/>
          <w:szCs w:val="24"/>
        </w:rPr>
      </w:pPr>
      <w:r w:rsidRPr="009B3BBD">
        <w:rPr>
          <w:sz w:val="24"/>
          <w:szCs w:val="24"/>
        </w:rPr>
        <w:t>По текущим операциям отражаются:</w:t>
      </w:r>
    </w:p>
    <w:p w:rsidR="00D26B25" w:rsidRPr="009B3BBD" w:rsidRDefault="00D26B25" w:rsidP="00D26B25">
      <w:pPr>
        <w:rPr>
          <w:sz w:val="24"/>
          <w:szCs w:val="24"/>
        </w:rPr>
      </w:pPr>
      <w:r w:rsidRPr="009B3BBD">
        <w:rPr>
          <w:sz w:val="24"/>
          <w:szCs w:val="24"/>
        </w:rPr>
        <w:t>- поступления – налоговые доходы; доходы от использования имущества; дивиденды от объектов инвестирования; доходы от административных платежей и штрафов; безвозмездные поступления от бюджетов; доходы от операций с активами; прочие доходы.</w:t>
      </w:r>
    </w:p>
    <w:p w:rsidR="00D26B25" w:rsidRPr="009B3BBD" w:rsidRDefault="00D26B25" w:rsidP="00D26B25">
      <w:pPr>
        <w:rPr>
          <w:sz w:val="24"/>
          <w:szCs w:val="24"/>
        </w:rPr>
      </w:pPr>
      <w:proofErr w:type="gramStart"/>
      <w:r w:rsidRPr="009B3BBD">
        <w:rPr>
          <w:sz w:val="24"/>
          <w:szCs w:val="24"/>
        </w:rPr>
        <w:t>- выбытия – расходы  по оплате труда и начислениям на выплаты по оплате труда; расходы на приобретение работ, услуг, товаров и материальных запасов; расходы в виде целевых трансфертов; расходы в виде безвозмездных перечислений другим бюджетам бюджетной системы РФ; расходы по социальному обеспечению населения; расходы по налогам и сборам и иным платежам в бюджет.</w:t>
      </w:r>
      <w:proofErr w:type="gramEnd"/>
    </w:p>
    <w:p w:rsidR="00D26B25" w:rsidRPr="009B3BBD" w:rsidRDefault="00D26B25" w:rsidP="00D26B25">
      <w:pPr>
        <w:rPr>
          <w:sz w:val="24"/>
          <w:szCs w:val="24"/>
        </w:rPr>
      </w:pPr>
      <w:r w:rsidRPr="009B3BBD">
        <w:rPr>
          <w:sz w:val="24"/>
          <w:szCs w:val="24"/>
        </w:rPr>
        <w:t>По инвестиционным операциям отражаются:</w:t>
      </w:r>
    </w:p>
    <w:p w:rsidR="00D26B25" w:rsidRPr="009B3BBD" w:rsidRDefault="00D26B25" w:rsidP="00D26B25">
      <w:pPr>
        <w:rPr>
          <w:sz w:val="24"/>
          <w:szCs w:val="24"/>
        </w:rPr>
      </w:pPr>
      <w:r w:rsidRPr="009B3BBD">
        <w:rPr>
          <w:sz w:val="24"/>
          <w:szCs w:val="24"/>
        </w:rPr>
        <w:lastRenderedPageBreak/>
        <w:t>- поступления – от реализации основных средств, непроизведенных активов, материальных запасов; от реализации ценных бумаг; по операциям с иными активами, не относящиеся к текущим и финансовым операциям.</w:t>
      </w:r>
    </w:p>
    <w:p w:rsidR="00D26B25" w:rsidRPr="009B3BBD" w:rsidRDefault="00D26B25" w:rsidP="00D26B25">
      <w:pPr>
        <w:rPr>
          <w:sz w:val="24"/>
          <w:szCs w:val="24"/>
        </w:rPr>
      </w:pPr>
      <w:r w:rsidRPr="009B3BBD">
        <w:rPr>
          <w:sz w:val="24"/>
          <w:szCs w:val="24"/>
        </w:rPr>
        <w:t>- выбытия – на приобретение основных средств, непроизведенных активов; на приобретение ценных бумаг.</w:t>
      </w:r>
    </w:p>
    <w:p w:rsidR="00D26B25" w:rsidRPr="009B3BBD" w:rsidRDefault="00D26B25" w:rsidP="00D26B25">
      <w:pPr>
        <w:rPr>
          <w:sz w:val="24"/>
          <w:szCs w:val="24"/>
        </w:rPr>
      </w:pPr>
      <w:r w:rsidRPr="009B3BBD">
        <w:rPr>
          <w:sz w:val="24"/>
          <w:szCs w:val="24"/>
        </w:rPr>
        <w:t>По финансовым  операциям отражаются:</w:t>
      </w:r>
    </w:p>
    <w:p w:rsidR="00D26B25" w:rsidRPr="009B3BBD" w:rsidRDefault="00D26B25" w:rsidP="00D26B25">
      <w:pPr>
        <w:rPr>
          <w:sz w:val="24"/>
          <w:szCs w:val="24"/>
        </w:rPr>
      </w:pPr>
      <w:r w:rsidRPr="009B3BBD">
        <w:rPr>
          <w:sz w:val="24"/>
          <w:szCs w:val="24"/>
        </w:rPr>
        <w:t>- поступления – от осуществления заимствований, в том числе путем размещения государственных (муниципальных) ценных бумаг.</w:t>
      </w:r>
    </w:p>
    <w:p w:rsidR="00D26B25" w:rsidRPr="009B3BBD" w:rsidRDefault="00D26B25" w:rsidP="00D26B25">
      <w:pPr>
        <w:rPr>
          <w:sz w:val="24"/>
          <w:szCs w:val="24"/>
        </w:rPr>
      </w:pPr>
      <w:r w:rsidRPr="009B3BBD">
        <w:rPr>
          <w:sz w:val="24"/>
          <w:szCs w:val="24"/>
        </w:rPr>
        <w:t>- выбытия – на погашение сумм основного долга, в том числе путем погашения государственных (муниципальных) ценных бумаг.</w:t>
      </w:r>
    </w:p>
    <w:p w:rsidR="00D26B25" w:rsidRPr="009B3BBD" w:rsidRDefault="00D26B25" w:rsidP="00D26B25">
      <w:pPr>
        <w:rPr>
          <w:sz w:val="24"/>
          <w:szCs w:val="24"/>
        </w:rPr>
      </w:pPr>
      <w:r w:rsidRPr="009B3BBD">
        <w:rPr>
          <w:sz w:val="24"/>
          <w:szCs w:val="24"/>
        </w:rPr>
        <w:t xml:space="preserve">Денежные потоки, которые </w:t>
      </w:r>
      <w:proofErr w:type="gramStart"/>
      <w:r w:rsidRPr="009B3BBD">
        <w:rPr>
          <w:sz w:val="24"/>
          <w:szCs w:val="24"/>
        </w:rPr>
        <w:t>исходя из экономического содержания не могут</w:t>
      </w:r>
      <w:proofErr w:type="gramEnd"/>
      <w:r w:rsidRPr="009B3BBD">
        <w:rPr>
          <w:sz w:val="24"/>
          <w:szCs w:val="24"/>
        </w:rPr>
        <w:t xml:space="preserve"> быть однозначно классифицированы в соответствии с требованиями Стандарта «Отчет о движении денежных средств», классифицируются как денежные потоки от текущих операций.</w:t>
      </w:r>
    </w:p>
    <w:p w:rsidR="00D26B25" w:rsidRPr="009B3BBD" w:rsidRDefault="00D26B25" w:rsidP="00D26B25">
      <w:pPr>
        <w:rPr>
          <w:sz w:val="24"/>
          <w:szCs w:val="24"/>
        </w:rPr>
      </w:pPr>
      <w:r w:rsidRPr="009B3BBD">
        <w:rPr>
          <w:sz w:val="24"/>
          <w:szCs w:val="24"/>
        </w:rPr>
        <w:t>Ответственность за составление и своевременное представление предоставляемой бюджетной отчетности возлагается на главного  бухгалтера МКУ «ИУЦ».</w:t>
      </w:r>
    </w:p>
    <w:p w:rsidR="00D26B25" w:rsidRPr="009B3BBD" w:rsidRDefault="00D26B25" w:rsidP="00D26B25">
      <w:pPr>
        <w:rPr>
          <w:sz w:val="24"/>
          <w:szCs w:val="24"/>
        </w:rPr>
      </w:pPr>
      <w:r w:rsidRPr="009B3BBD">
        <w:rPr>
          <w:sz w:val="24"/>
          <w:szCs w:val="24"/>
        </w:rPr>
        <w:t>Руководители  учреждений  опубликовывают бухгалтерскую (финансовую) отчетность учреждения в порядке и случаях, которые установлены законодательством Российской Федерации.</w:t>
      </w:r>
    </w:p>
    <w:p w:rsidR="00641A00" w:rsidRPr="009B3BBD" w:rsidRDefault="00D26B25" w:rsidP="00D26B25">
      <w:pPr>
        <w:rPr>
          <w:sz w:val="24"/>
          <w:szCs w:val="24"/>
        </w:rPr>
      </w:pPr>
      <w:r w:rsidRPr="009B3BBD">
        <w:rPr>
          <w:sz w:val="24"/>
          <w:szCs w:val="24"/>
        </w:rPr>
        <w:t> </w:t>
      </w:r>
      <w:bookmarkStart w:id="6" w:name="_ref_307649"/>
      <w:r w:rsidR="00524292" w:rsidRPr="009B3BBD">
        <w:rPr>
          <w:sz w:val="24"/>
          <w:szCs w:val="24"/>
        </w:rPr>
        <w:t xml:space="preserve">   1.6.</w:t>
      </w:r>
      <w:r w:rsidR="006E4AC7" w:rsidRPr="009B3BBD">
        <w:rPr>
          <w:sz w:val="24"/>
          <w:szCs w:val="24"/>
        </w:rPr>
        <w:t>Для отражения объектов учета и изменяющих их фактов хозяйственной жизни используются формы первичных учетных документов:</w:t>
      </w:r>
      <w:bookmarkEnd w:id="6"/>
    </w:p>
    <w:p w:rsidR="00641A00" w:rsidRPr="009B3BBD" w:rsidRDefault="006E4AC7">
      <w:pPr>
        <w:rPr>
          <w:sz w:val="24"/>
          <w:szCs w:val="24"/>
        </w:rPr>
      </w:pPr>
      <w:r w:rsidRPr="009B3BBD">
        <w:rPr>
          <w:sz w:val="24"/>
          <w:szCs w:val="24"/>
        </w:rPr>
        <w:t xml:space="preserve">- </w:t>
      </w:r>
      <w:proofErr w:type="gramStart"/>
      <w:r w:rsidRPr="009B3BBD">
        <w:rPr>
          <w:sz w:val="24"/>
          <w:szCs w:val="24"/>
        </w:rPr>
        <w:t>утвержденные</w:t>
      </w:r>
      <w:proofErr w:type="gramEnd"/>
      <w:r w:rsidRPr="009B3BBD">
        <w:rPr>
          <w:sz w:val="24"/>
          <w:szCs w:val="24"/>
        </w:rPr>
        <w:t xml:space="preserve"> Приказом Минфина России № 52н;</w:t>
      </w:r>
    </w:p>
    <w:p w:rsidR="00641A00" w:rsidRPr="009B3BBD" w:rsidRDefault="006E4AC7">
      <w:pPr>
        <w:rPr>
          <w:sz w:val="24"/>
          <w:szCs w:val="24"/>
        </w:rPr>
      </w:pPr>
      <w:proofErr w:type="gramStart"/>
      <w:r w:rsidRPr="009B3BBD">
        <w:rPr>
          <w:sz w:val="24"/>
          <w:szCs w:val="24"/>
        </w:rPr>
        <w:t>- утвержденные правовыми актами уполномоченных органов исполнительной власти (при их отсутствии в Приказе Минфина России № 52н);</w:t>
      </w:r>
      <w:proofErr w:type="gramEnd"/>
    </w:p>
    <w:p w:rsidR="00641A00" w:rsidRPr="009B3BBD" w:rsidRDefault="006E4AC7">
      <w:pPr>
        <w:rPr>
          <w:sz w:val="24"/>
          <w:szCs w:val="24"/>
        </w:rPr>
      </w:pPr>
      <w:r w:rsidRPr="009B3BBD">
        <w:rPr>
          <w:sz w:val="24"/>
          <w:szCs w:val="24"/>
        </w:rPr>
        <w:t xml:space="preserve">- самостоятельно </w:t>
      </w:r>
      <w:proofErr w:type="gramStart"/>
      <w:r w:rsidRPr="009B3BBD">
        <w:rPr>
          <w:sz w:val="24"/>
          <w:szCs w:val="24"/>
        </w:rPr>
        <w:t>разработанные</w:t>
      </w:r>
      <w:proofErr w:type="gramEnd"/>
      <w:r w:rsidRPr="009B3BBD">
        <w:rPr>
          <w:sz w:val="24"/>
          <w:szCs w:val="24"/>
        </w:rPr>
        <w:t xml:space="preserve">, приведенные в Приложении № </w:t>
      </w:r>
      <w:r w:rsidR="00BC7F87">
        <w:fldChar w:fldCharType="begin" w:fldLock="1"/>
      </w:r>
      <w:r w:rsidR="00BC7F87">
        <w:instrText xml:space="preserve"> REF _ref_555211 \h \n \!  \* MERGEFORMAT </w:instrText>
      </w:r>
      <w:r w:rsidR="00BC7F87">
        <w:fldChar w:fldCharType="separate"/>
      </w:r>
      <w:r w:rsidRPr="009B3BBD">
        <w:t>2</w:t>
      </w:r>
      <w:r w:rsidR="00BC7F87">
        <w:fldChar w:fldCharType="end"/>
      </w:r>
      <w:r w:rsidRPr="009B3BBD">
        <w:rPr>
          <w:sz w:val="24"/>
          <w:szCs w:val="24"/>
        </w:rPr>
        <w:t xml:space="preserve"> к Учетной политике.</w:t>
      </w:r>
    </w:p>
    <w:p w:rsidR="00A70B33" w:rsidRPr="009B3BBD" w:rsidRDefault="00697055" w:rsidP="00524292">
      <w:pPr>
        <w:rPr>
          <w:sz w:val="24"/>
          <w:szCs w:val="24"/>
        </w:rPr>
      </w:pPr>
      <w:r w:rsidRPr="009B3BBD">
        <w:rPr>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70" w:history="1">
        <w:r w:rsidRPr="009B3BBD">
          <w:rPr>
            <w:rStyle w:val="afd"/>
            <w:sz w:val="24"/>
            <w:szCs w:val="24"/>
          </w:rPr>
          <w:t>ф. 0504833</w:t>
        </w:r>
      </w:hyperlink>
      <w:r w:rsidRPr="009B3BBD">
        <w:rPr>
          <w:sz w:val="24"/>
          <w:szCs w:val="24"/>
        </w:rPr>
        <w:t>). При необходимости к Бухгалтерской справке (</w:t>
      </w:r>
      <w:hyperlink r:id="rId71" w:history="1">
        <w:r w:rsidRPr="009B3BBD">
          <w:rPr>
            <w:rStyle w:val="afd"/>
            <w:sz w:val="24"/>
            <w:szCs w:val="24"/>
          </w:rPr>
          <w:t>ф. 0504833</w:t>
        </w:r>
      </w:hyperlink>
      <w:r w:rsidRPr="009B3BBD">
        <w:rPr>
          <w:sz w:val="24"/>
          <w:szCs w:val="24"/>
        </w:rPr>
        <w:t xml:space="preserve">) прилагаются расчет или другой документ, свидетельствующий о совершении операции. </w:t>
      </w:r>
    </w:p>
    <w:p w:rsidR="00A70B33" w:rsidRPr="009B3BBD" w:rsidRDefault="00A70B33" w:rsidP="00A70B33">
      <w:pPr>
        <w:pStyle w:val="ConsPlusNormal"/>
        <w:spacing w:before="220"/>
        <w:jc w:val="both"/>
        <w:rPr>
          <w:rFonts w:ascii="Times New Roman" w:hAnsi="Times New Roman" w:cs="Times New Roman"/>
          <w:sz w:val="24"/>
          <w:szCs w:val="24"/>
        </w:rPr>
      </w:pPr>
      <w:r w:rsidRPr="009B3BBD">
        <w:rPr>
          <w:rFonts w:ascii="Times New Roman" w:hAnsi="Times New Roman" w:cs="Times New Roman"/>
          <w:sz w:val="24"/>
          <w:szCs w:val="24"/>
        </w:rPr>
        <w:t xml:space="preserve">        Первичные учетные документы составляются на бумажном носителе.</w:t>
      </w:r>
    </w:p>
    <w:p w:rsidR="00697055" w:rsidRPr="009B3BBD" w:rsidRDefault="00697055" w:rsidP="00524292">
      <w:pPr>
        <w:rPr>
          <w:sz w:val="24"/>
          <w:szCs w:val="24"/>
        </w:rPr>
      </w:pPr>
      <w:r w:rsidRPr="009B3BBD">
        <w:rPr>
          <w:sz w:val="24"/>
          <w:szCs w:val="24"/>
        </w:rPr>
        <w:t>Перечень должностных лиц, имеющих право подписи (утверждения) первичных учетных документов</w:t>
      </w:r>
      <w:proofErr w:type="gramStart"/>
      <w:r w:rsidRPr="009B3BBD">
        <w:rPr>
          <w:sz w:val="24"/>
          <w:szCs w:val="24"/>
        </w:rPr>
        <w:t xml:space="preserve"> </w:t>
      </w:r>
      <w:r w:rsidR="00524292" w:rsidRPr="009B3BBD">
        <w:rPr>
          <w:sz w:val="24"/>
          <w:szCs w:val="24"/>
        </w:rPr>
        <w:t>,</w:t>
      </w:r>
      <w:proofErr w:type="gramEnd"/>
      <w:r w:rsidR="00524292" w:rsidRPr="009B3BBD">
        <w:rPr>
          <w:sz w:val="24"/>
          <w:szCs w:val="24"/>
        </w:rPr>
        <w:t xml:space="preserve">  финансовых  документов  </w:t>
      </w:r>
      <w:r w:rsidRPr="009B3BBD">
        <w:rPr>
          <w:sz w:val="24"/>
          <w:szCs w:val="24"/>
        </w:rPr>
        <w:t xml:space="preserve"> </w:t>
      </w:r>
      <w:r w:rsidR="00524292" w:rsidRPr="009B3BBD">
        <w:rPr>
          <w:sz w:val="24"/>
          <w:szCs w:val="24"/>
        </w:rPr>
        <w:t>утверждается отдельным приказом.</w:t>
      </w:r>
    </w:p>
    <w:p w:rsidR="00697055" w:rsidRPr="009B3BBD" w:rsidRDefault="00697055" w:rsidP="00697055">
      <w:pPr>
        <w:autoSpaceDE w:val="0"/>
        <w:autoSpaceDN w:val="0"/>
        <w:adjustRightInd w:val="0"/>
        <w:rPr>
          <w:sz w:val="24"/>
          <w:szCs w:val="24"/>
        </w:rPr>
      </w:pPr>
      <w:r w:rsidRPr="009B3BBD">
        <w:rPr>
          <w:sz w:val="24"/>
          <w:szCs w:val="24"/>
        </w:rPr>
        <w:t>Ответственность за скрепление  печатью учреждения документов возлагается на  руководителя  учреждения.</w:t>
      </w:r>
    </w:p>
    <w:p w:rsidR="00641A00" w:rsidRPr="009B3BBD" w:rsidRDefault="006E4AC7" w:rsidP="00A374FD">
      <w:pPr>
        <w:pStyle w:val="2"/>
        <w:numPr>
          <w:ilvl w:val="1"/>
          <w:numId w:val="32"/>
        </w:numPr>
        <w:rPr>
          <w:sz w:val="24"/>
          <w:szCs w:val="24"/>
        </w:rPr>
      </w:pPr>
      <w:bookmarkStart w:id="7" w:name="_ref_307651"/>
      <w:r w:rsidRPr="009B3BBD">
        <w:rPr>
          <w:sz w:val="24"/>
          <w:szCs w:val="24"/>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Start w:id="8" w:name="_ref_307652"/>
      <w:bookmarkEnd w:id="7"/>
      <w:r w:rsidR="00524292" w:rsidRPr="009B3BBD">
        <w:rPr>
          <w:sz w:val="24"/>
          <w:szCs w:val="24"/>
        </w:rPr>
        <w:t xml:space="preserve"> </w:t>
      </w:r>
      <w:r w:rsidRPr="009B3BBD">
        <w:rPr>
          <w:sz w:val="24"/>
          <w:szCs w:val="24"/>
        </w:rPr>
        <w:t xml:space="preserve">Перевод первичного </w:t>
      </w:r>
      <w:r w:rsidRPr="009B3BBD">
        <w:rPr>
          <w:sz w:val="24"/>
          <w:szCs w:val="24"/>
        </w:rPr>
        <w:lastRenderedPageBreak/>
        <w:t>(сводного)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8"/>
    </w:p>
    <w:p w:rsidR="00641A00" w:rsidRPr="009B3BBD" w:rsidRDefault="006E4AC7" w:rsidP="00A374FD">
      <w:pPr>
        <w:pStyle w:val="2"/>
        <w:numPr>
          <w:ilvl w:val="1"/>
          <w:numId w:val="32"/>
        </w:numPr>
        <w:autoSpaceDE w:val="0"/>
        <w:autoSpaceDN w:val="0"/>
        <w:adjustRightInd w:val="0"/>
        <w:rPr>
          <w:sz w:val="24"/>
          <w:szCs w:val="24"/>
        </w:rPr>
      </w:pPr>
      <w:bookmarkStart w:id="9" w:name="_ref_307653"/>
      <w:r w:rsidRPr="009B3BBD">
        <w:rPr>
          <w:sz w:val="24"/>
          <w:szCs w:val="24"/>
        </w:rPr>
        <w:t>Правила и график документооборота</w:t>
      </w:r>
      <w:r w:rsidR="00A70B33" w:rsidRPr="009B3BBD">
        <w:rPr>
          <w:sz w:val="24"/>
          <w:szCs w:val="24"/>
        </w:rPr>
        <w:t xml:space="preserve"> </w:t>
      </w:r>
      <w:r w:rsidRPr="009B3BBD">
        <w:rPr>
          <w:sz w:val="24"/>
          <w:szCs w:val="24"/>
        </w:rPr>
        <w:t xml:space="preserve"> приведены в Приложении № </w:t>
      </w:r>
      <w:r w:rsidR="00BC7F87">
        <w:fldChar w:fldCharType="begin" w:fldLock="1"/>
      </w:r>
      <w:r w:rsidR="00BC7F87">
        <w:instrText xml:space="preserve"> REF _ref_561051 \h \n \!  \* MERGEFORMAT </w:instrText>
      </w:r>
      <w:r w:rsidR="00BC7F87">
        <w:fldChar w:fldCharType="separate"/>
      </w:r>
      <w:r w:rsidRPr="009B3BBD">
        <w:t>3</w:t>
      </w:r>
      <w:r w:rsidR="00BC7F87">
        <w:fldChar w:fldCharType="end"/>
      </w:r>
      <w:r w:rsidRPr="009B3BBD">
        <w:rPr>
          <w:sz w:val="24"/>
          <w:szCs w:val="24"/>
        </w:rPr>
        <w:t xml:space="preserve"> к Учетной политике.</w:t>
      </w:r>
      <w:bookmarkEnd w:id="9"/>
      <w:r w:rsidR="00524292" w:rsidRPr="009B3BBD">
        <w:rPr>
          <w:sz w:val="24"/>
          <w:szCs w:val="24"/>
        </w:rPr>
        <w:t xml:space="preserve"> График документооборота</w:t>
      </w:r>
      <w:r w:rsidR="00EA53DC" w:rsidRPr="009B3BBD">
        <w:rPr>
          <w:sz w:val="24"/>
          <w:szCs w:val="24"/>
        </w:rPr>
        <w:t>.</w:t>
      </w:r>
    </w:p>
    <w:p w:rsidR="00641A00" w:rsidRPr="009B3BBD" w:rsidRDefault="006E4AC7" w:rsidP="00441AC9">
      <w:pPr>
        <w:rPr>
          <w:sz w:val="24"/>
          <w:szCs w:val="24"/>
        </w:rPr>
      </w:pPr>
      <w:bookmarkStart w:id="10" w:name="_ref_307654"/>
      <w:r w:rsidRPr="009B3BBD">
        <w:rPr>
          <w:sz w:val="24"/>
          <w:szCs w:val="24"/>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
    </w:p>
    <w:p w:rsidR="00641A00" w:rsidRPr="009B3BBD" w:rsidRDefault="006E4AC7">
      <w:pPr>
        <w:pStyle w:val="2"/>
        <w:rPr>
          <w:sz w:val="24"/>
          <w:szCs w:val="24"/>
        </w:rPr>
      </w:pPr>
      <w:bookmarkStart w:id="11" w:name="_ref_307655"/>
      <w:r w:rsidRPr="009B3BBD">
        <w:rPr>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1"/>
    </w:p>
    <w:p w:rsidR="00641A00" w:rsidRPr="009B3BBD" w:rsidRDefault="006E4AC7">
      <w:pPr>
        <w:rPr>
          <w:sz w:val="24"/>
          <w:szCs w:val="24"/>
        </w:rPr>
      </w:pPr>
      <w:r w:rsidRPr="009B3BBD">
        <w:rPr>
          <w:sz w:val="24"/>
          <w:szCs w:val="24"/>
        </w:rPr>
        <w:t>- по унифицированным формам, утвержденным Приказом Минфина России № 52н;</w:t>
      </w:r>
    </w:p>
    <w:p w:rsidR="00641A00" w:rsidRPr="009B3BBD" w:rsidRDefault="006E4AC7">
      <w:pPr>
        <w:rPr>
          <w:sz w:val="24"/>
          <w:szCs w:val="24"/>
        </w:rPr>
      </w:pPr>
      <w:r w:rsidRPr="009B3BBD">
        <w:rPr>
          <w:sz w:val="24"/>
          <w:szCs w:val="24"/>
        </w:rPr>
        <w:t>- по формам, разработанным самостоятельно.</w:t>
      </w:r>
    </w:p>
    <w:p w:rsidR="00B84A47" w:rsidRPr="009B3BBD" w:rsidRDefault="00B84A47" w:rsidP="00A17EFE">
      <w:pPr>
        <w:rPr>
          <w:sz w:val="24"/>
          <w:szCs w:val="24"/>
        </w:rPr>
      </w:pPr>
      <w:r w:rsidRPr="009B3BBD">
        <w:rPr>
          <w:sz w:val="24"/>
          <w:szCs w:val="24"/>
        </w:rPr>
        <w:t xml:space="preserve">При  ведении  бухгалтерского  учета  </w:t>
      </w:r>
      <w:r w:rsidR="00A17EFE" w:rsidRPr="009B3BBD">
        <w:rPr>
          <w:sz w:val="24"/>
          <w:szCs w:val="24"/>
        </w:rPr>
        <w:t>применяются регистры</w:t>
      </w:r>
      <w:r w:rsidRPr="009B3BBD">
        <w:rPr>
          <w:sz w:val="24"/>
          <w:szCs w:val="24"/>
        </w:rPr>
        <w:t xml:space="preserve"> учета</w:t>
      </w:r>
      <w:proofErr w:type="gramStart"/>
      <w:r w:rsidRPr="009B3BBD">
        <w:rPr>
          <w:sz w:val="24"/>
          <w:szCs w:val="24"/>
        </w:rPr>
        <w:t xml:space="preserve"> :</w:t>
      </w:r>
      <w:proofErr w:type="gramEnd"/>
    </w:p>
    <w:p w:rsidR="00B84A47" w:rsidRPr="009B3BBD" w:rsidRDefault="00B84A47" w:rsidP="00B84A47">
      <w:pPr>
        <w:rPr>
          <w:sz w:val="24"/>
          <w:szCs w:val="24"/>
        </w:rPr>
      </w:pPr>
      <w:r w:rsidRPr="009B3BBD">
        <w:rPr>
          <w:sz w:val="24"/>
          <w:szCs w:val="24"/>
        </w:rPr>
        <w:t xml:space="preserve">        Журнал операций по счету «Касса» № 1;</w:t>
      </w:r>
    </w:p>
    <w:p w:rsidR="00B84A47" w:rsidRPr="009B3BBD" w:rsidRDefault="00B84A47" w:rsidP="00B84A47">
      <w:pPr>
        <w:rPr>
          <w:sz w:val="24"/>
          <w:szCs w:val="24"/>
        </w:rPr>
      </w:pPr>
      <w:r w:rsidRPr="009B3BBD">
        <w:rPr>
          <w:sz w:val="24"/>
          <w:szCs w:val="24"/>
        </w:rPr>
        <w:t xml:space="preserve">        Журнал операций с безналичными денежными средствами № 2;</w:t>
      </w:r>
    </w:p>
    <w:p w:rsidR="00B84A47" w:rsidRPr="009B3BBD" w:rsidRDefault="00B84A47" w:rsidP="00B84A47">
      <w:pPr>
        <w:rPr>
          <w:sz w:val="24"/>
          <w:szCs w:val="24"/>
        </w:rPr>
      </w:pPr>
      <w:r w:rsidRPr="009B3BBD">
        <w:rPr>
          <w:sz w:val="24"/>
          <w:szCs w:val="24"/>
        </w:rPr>
        <w:t xml:space="preserve">        Журнал операций расчетов с подотчетными лицами № 3;</w:t>
      </w:r>
    </w:p>
    <w:p w:rsidR="00B84A47" w:rsidRPr="009B3BBD" w:rsidRDefault="00B84A47" w:rsidP="00B84A47">
      <w:pPr>
        <w:rPr>
          <w:sz w:val="24"/>
          <w:szCs w:val="24"/>
        </w:rPr>
      </w:pPr>
      <w:r w:rsidRPr="009B3BBD">
        <w:rPr>
          <w:sz w:val="24"/>
          <w:szCs w:val="24"/>
        </w:rPr>
        <w:t xml:space="preserve">        Журнал операций расчетов с поставщиками и подрядчиками № 4;</w:t>
      </w:r>
    </w:p>
    <w:p w:rsidR="00B84A47" w:rsidRPr="009B3BBD" w:rsidRDefault="00B84A47" w:rsidP="00B84A47">
      <w:pPr>
        <w:rPr>
          <w:sz w:val="24"/>
          <w:szCs w:val="24"/>
        </w:rPr>
      </w:pPr>
      <w:r w:rsidRPr="009B3BBD">
        <w:rPr>
          <w:sz w:val="24"/>
          <w:szCs w:val="24"/>
        </w:rPr>
        <w:t xml:space="preserve">        Журнал операций расчетов с дебиторами по доходам № 5;</w:t>
      </w:r>
    </w:p>
    <w:p w:rsidR="00B84A47" w:rsidRPr="009B3BBD" w:rsidRDefault="00B84A47" w:rsidP="00B84A47">
      <w:pPr>
        <w:rPr>
          <w:sz w:val="24"/>
          <w:szCs w:val="24"/>
        </w:rPr>
      </w:pPr>
      <w:r w:rsidRPr="009B3BBD">
        <w:rPr>
          <w:sz w:val="24"/>
          <w:szCs w:val="24"/>
        </w:rPr>
        <w:t xml:space="preserve">        Журнал операций расчетов по оплате труда, денежному довольствию и стипендиям № 6;</w:t>
      </w:r>
    </w:p>
    <w:p w:rsidR="00B84A47" w:rsidRPr="009B3BBD" w:rsidRDefault="00B84A47" w:rsidP="00B84A47">
      <w:pPr>
        <w:rPr>
          <w:sz w:val="24"/>
          <w:szCs w:val="24"/>
        </w:rPr>
      </w:pPr>
      <w:r w:rsidRPr="009B3BBD">
        <w:rPr>
          <w:sz w:val="24"/>
          <w:szCs w:val="24"/>
        </w:rPr>
        <w:t xml:space="preserve">        Журнал операций по выбытию и перемещению нефинансовых активов № 7;</w:t>
      </w:r>
    </w:p>
    <w:p w:rsidR="00B84A47" w:rsidRPr="009B3BBD" w:rsidRDefault="00B84A47" w:rsidP="00B84A47">
      <w:pPr>
        <w:rPr>
          <w:sz w:val="24"/>
          <w:szCs w:val="24"/>
        </w:rPr>
      </w:pPr>
      <w:r w:rsidRPr="009B3BBD">
        <w:rPr>
          <w:sz w:val="24"/>
          <w:szCs w:val="24"/>
        </w:rPr>
        <w:t xml:space="preserve">        Журнал по прочим операциям № 8;</w:t>
      </w:r>
    </w:p>
    <w:p w:rsidR="00B84A47" w:rsidRPr="009B3BBD" w:rsidRDefault="00A17EFE" w:rsidP="00B84A47">
      <w:pPr>
        <w:rPr>
          <w:color w:val="000000"/>
          <w:sz w:val="24"/>
          <w:szCs w:val="24"/>
        </w:rPr>
      </w:pPr>
      <w:r w:rsidRPr="009B3BBD">
        <w:rPr>
          <w:sz w:val="24"/>
          <w:szCs w:val="24"/>
        </w:rPr>
        <w:t xml:space="preserve">        </w:t>
      </w:r>
      <w:r w:rsidR="00B84A47" w:rsidRPr="009B3BBD">
        <w:rPr>
          <w:sz w:val="24"/>
          <w:szCs w:val="24"/>
        </w:rPr>
        <w:t xml:space="preserve"> Главная книга.</w:t>
      </w:r>
      <w:r w:rsidR="00B84A47" w:rsidRPr="009B3BBD">
        <w:rPr>
          <w:color w:val="000000"/>
          <w:sz w:val="24"/>
          <w:szCs w:val="24"/>
        </w:rPr>
        <w:t xml:space="preserve"> </w:t>
      </w:r>
    </w:p>
    <w:p w:rsidR="00B84A47" w:rsidRPr="009B3BBD" w:rsidRDefault="00B84A47" w:rsidP="00B84A47">
      <w:pPr>
        <w:rPr>
          <w:sz w:val="24"/>
          <w:szCs w:val="24"/>
        </w:rPr>
      </w:pPr>
      <w:r w:rsidRPr="009B3BBD">
        <w:rPr>
          <w:color w:val="000000"/>
          <w:sz w:val="24"/>
          <w:szCs w:val="24"/>
        </w:rPr>
        <w:t xml:space="preserve">   </w:t>
      </w:r>
      <w:r w:rsidRPr="009B3BBD">
        <w:rPr>
          <w:sz w:val="24"/>
          <w:szCs w:val="24"/>
        </w:rPr>
        <w:t>Формирование регистров бухгалтерского  учета осуществляется в следующем порядке:</w:t>
      </w:r>
    </w:p>
    <w:p w:rsidR="00B84A47" w:rsidRPr="009B3BBD" w:rsidRDefault="00B84A47" w:rsidP="00B84A47">
      <w:pPr>
        <w:pStyle w:val="HTML"/>
        <w:rPr>
          <w:rFonts w:ascii="Times New Roman" w:hAnsi="Times New Roman" w:cs="Times New Roman"/>
          <w:sz w:val="24"/>
          <w:szCs w:val="24"/>
          <w:lang w:val="ru-RU"/>
        </w:rPr>
      </w:pPr>
      <w:r w:rsidRPr="009B3BBD">
        <w:rPr>
          <w:rFonts w:ascii="Times New Roman" w:hAnsi="Times New Roman" w:cs="Times New Roman"/>
          <w:sz w:val="24"/>
          <w:szCs w:val="24"/>
          <w:lang w:val="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B84A47" w:rsidRPr="009B3BBD" w:rsidRDefault="00B84A47" w:rsidP="00B84A47">
      <w:pPr>
        <w:pStyle w:val="HTML"/>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 журналы операций, главная книга </w:t>
      </w:r>
      <w:r w:rsidR="00B8703D" w:rsidRPr="009B3BBD">
        <w:rPr>
          <w:rFonts w:ascii="Times New Roman" w:hAnsi="Times New Roman" w:cs="Times New Roman"/>
          <w:sz w:val="24"/>
          <w:szCs w:val="24"/>
          <w:lang w:val="ru-RU"/>
        </w:rPr>
        <w:t>формируютс</w:t>
      </w:r>
      <w:r w:rsidRPr="009B3BBD">
        <w:rPr>
          <w:rFonts w:ascii="Times New Roman" w:hAnsi="Times New Roman" w:cs="Times New Roman"/>
          <w:sz w:val="24"/>
          <w:szCs w:val="24"/>
          <w:lang w:val="ru-RU"/>
        </w:rPr>
        <w:t>я ежемесячно на последний рабочий день месяца</w:t>
      </w:r>
      <w:r w:rsidR="003D2087" w:rsidRPr="009B3BBD">
        <w:rPr>
          <w:rFonts w:ascii="Times New Roman" w:hAnsi="Times New Roman" w:cs="Times New Roman"/>
          <w:sz w:val="24"/>
          <w:szCs w:val="24"/>
          <w:lang w:val="ru-RU"/>
        </w:rPr>
        <w:t xml:space="preserve">  до  15</w:t>
      </w:r>
      <w:r w:rsidRPr="009B3BBD">
        <w:rPr>
          <w:rFonts w:ascii="Times New Roman" w:hAnsi="Times New Roman" w:cs="Times New Roman"/>
          <w:sz w:val="24"/>
          <w:szCs w:val="24"/>
          <w:lang w:val="ru-RU"/>
        </w:rPr>
        <w:t xml:space="preserve">  числа  следующего  месяца;</w:t>
      </w:r>
    </w:p>
    <w:p w:rsidR="00B84A47" w:rsidRPr="009B3BBD" w:rsidRDefault="00B84A47" w:rsidP="00B84A47">
      <w:pPr>
        <w:pStyle w:val="HTML"/>
        <w:rPr>
          <w:rFonts w:ascii="Times New Roman" w:hAnsi="Times New Roman" w:cs="Times New Roman"/>
          <w:sz w:val="24"/>
          <w:szCs w:val="24"/>
          <w:lang w:val="ru-RU"/>
        </w:rPr>
      </w:pPr>
      <w:r w:rsidRPr="009B3BBD">
        <w:rPr>
          <w:rFonts w:ascii="Times New Roman" w:hAnsi="Times New Roman" w:cs="Times New Roman"/>
          <w:sz w:val="24"/>
          <w:szCs w:val="24"/>
          <w:lang w:val="ru-RU"/>
        </w:rPr>
        <w:t>– книга учета бланков строгой отчетности  заполняется ежемесячно, в последний день месяца;</w:t>
      </w:r>
    </w:p>
    <w:p w:rsidR="00B84A47" w:rsidRPr="009B3BBD" w:rsidRDefault="00B84A47" w:rsidP="00B84A47">
      <w:pPr>
        <w:pStyle w:val="HTML"/>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 другие регистры, не указанные выше, заполняются по мере необходимости, если иное не </w:t>
      </w:r>
      <w:r w:rsidRPr="009B3BBD">
        <w:rPr>
          <w:rFonts w:ascii="Times New Roman" w:hAnsi="Times New Roman" w:cs="Times New Roman"/>
          <w:sz w:val="24"/>
          <w:szCs w:val="24"/>
          <w:lang w:val="ru-RU"/>
        </w:rPr>
        <w:br/>
        <w:t>установлено законодательством РФ.</w:t>
      </w:r>
    </w:p>
    <w:p w:rsidR="00B8703D" w:rsidRPr="009B3BBD" w:rsidRDefault="00B8703D" w:rsidP="00B8703D">
      <w:pPr>
        <w:rPr>
          <w:sz w:val="24"/>
          <w:szCs w:val="24"/>
        </w:rPr>
      </w:pPr>
      <w:r w:rsidRPr="009B3BBD">
        <w:rPr>
          <w:sz w:val="24"/>
          <w:szCs w:val="24"/>
        </w:rPr>
        <w:t>Формирование  регистров бухгалтерского  учета  осуществляется    на  бумажном  носителе.</w:t>
      </w:r>
    </w:p>
    <w:p w:rsidR="00641A00" w:rsidRPr="009B3BBD" w:rsidRDefault="006E4AC7">
      <w:pPr>
        <w:pStyle w:val="2"/>
        <w:rPr>
          <w:sz w:val="24"/>
          <w:szCs w:val="24"/>
        </w:rPr>
      </w:pPr>
      <w:bookmarkStart w:id="12" w:name="_ref_307657"/>
      <w:r w:rsidRPr="009B3BBD">
        <w:rPr>
          <w:sz w:val="24"/>
          <w:szCs w:val="24"/>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E33316" w:rsidRDefault="009C79C3" w:rsidP="00E33316">
      <w:pPr>
        <w:pStyle w:val="2"/>
      </w:pPr>
      <w:bookmarkStart w:id="13" w:name="_ref_307658"/>
      <w:r w:rsidRPr="00E33316">
        <w:lastRenderedPageBreak/>
        <w:t>Формирование регистров бухгалтерского учета на бумажном носителе осуществляется на каждую отчетную дату.</w:t>
      </w:r>
      <w:bookmarkEnd w:id="13"/>
      <w:r w:rsidR="00E33316" w:rsidRPr="00E33316">
        <w:t xml:space="preserve"> </w:t>
      </w:r>
    </w:p>
    <w:p w:rsidR="00E33316" w:rsidRPr="00E33316" w:rsidRDefault="00E33316" w:rsidP="00E33316">
      <w:pPr>
        <w:pStyle w:val="2"/>
      </w:pPr>
      <w:r w:rsidRPr="00E33316">
        <w:t xml:space="preserve">Внутренний контроль совершаемых фактов хозяйственной жизни осуществляется  в соответствии </w:t>
      </w:r>
      <w:proofErr w:type="gramStart"/>
      <w:r w:rsidRPr="00E33316">
        <w:t>с</w:t>
      </w:r>
      <w:proofErr w:type="gramEnd"/>
      <w:r w:rsidRPr="00E33316">
        <w:t xml:space="preserve"> стандартами бюджетного учета, установленным</w:t>
      </w:r>
      <w:r>
        <w:t>и</w:t>
      </w:r>
      <w:r w:rsidRPr="00E33316">
        <w:t xml:space="preserve"> Минфином России,</w:t>
      </w:r>
      <w:r>
        <w:t xml:space="preserve"> с с</w:t>
      </w:r>
      <w:r w:rsidRPr="00E33316">
        <w:t>облюдением  действующего законодательства России, регулирующего порядок осуществления финансо</w:t>
      </w:r>
      <w:r>
        <w:t>во-хозяйственной деятельности.</w:t>
      </w:r>
    </w:p>
    <w:p w:rsidR="00641A00" w:rsidRPr="009B3BBD" w:rsidRDefault="002C185A">
      <w:pPr>
        <w:pStyle w:val="2"/>
        <w:rPr>
          <w:sz w:val="24"/>
          <w:szCs w:val="24"/>
        </w:rPr>
      </w:pPr>
      <w:bookmarkStart w:id="14" w:name="_ref_307660"/>
      <w:r w:rsidRPr="009B3BBD">
        <w:rPr>
          <w:sz w:val="24"/>
          <w:szCs w:val="24"/>
        </w:rPr>
        <w:t>О</w:t>
      </w:r>
      <w:r w:rsidR="006E4AC7" w:rsidRPr="009B3BBD">
        <w:rPr>
          <w:sz w:val="24"/>
          <w:szCs w:val="24"/>
        </w:rPr>
        <w:t xml:space="preserve">рганизация работы по принятию к учету и выбытию </w:t>
      </w:r>
      <w:r w:rsidR="00441AC9" w:rsidRPr="009B3BBD">
        <w:rPr>
          <w:sz w:val="24"/>
          <w:szCs w:val="24"/>
        </w:rPr>
        <w:t xml:space="preserve">основных средств, </w:t>
      </w:r>
      <w:r w:rsidR="006E4AC7" w:rsidRPr="009B3BBD">
        <w:rPr>
          <w:sz w:val="24"/>
          <w:szCs w:val="24"/>
        </w:rPr>
        <w:t>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6D6D65" w:rsidRPr="009B3BBD">
        <w:rPr>
          <w:sz w:val="24"/>
          <w:szCs w:val="24"/>
        </w:rPr>
        <w:t>5</w:t>
      </w:r>
      <w:r w:rsidR="006E4AC7" w:rsidRPr="009B3BBD">
        <w:rPr>
          <w:sz w:val="24"/>
          <w:szCs w:val="24"/>
        </w:rPr>
        <w:t xml:space="preserve"> к Учетной политике.</w:t>
      </w:r>
      <w:bookmarkEnd w:id="14"/>
    </w:p>
    <w:p w:rsidR="00641A00" w:rsidRPr="009B3BBD" w:rsidRDefault="006E4AC7">
      <w:pPr>
        <w:pStyle w:val="2"/>
        <w:rPr>
          <w:sz w:val="24"/>
          <w:szCs w:val="24"/>
        </w:rPr>
      </w:pPr>
      <w:bookmarkStart w:id="15" w:name="_ref_307661"/>
      <w:r w:rsidRPr="009B3BBD">
        <w:rPr>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6D6D65" w:rsidRPr="009B3BBD">
        <w:rPr>
          <w:sz w:val="24"/>
          <w:szCs w:val="24"/>
        </w:rPr>
        <w:t xml:space="preserve">6 </w:t>
      </w:r>
      <w:r w:rsidRPr="009B3BBD">
        <w:rPr>
          <w:sz w:val="24"/>
          <w:szCs w:val="24"/>
        </w:rPr>
        <w:t>к Учетной политике.</w:t>
      </w:r>
      <w:bookmarkEnd w:id="15"/>
    </w:p>
    <w:p w:rsidR="00641A00" w:rsidRPr="009B3BBD" w:rsidRDefault="006E4AC7">
      <w:pPr>
        <w:pStyle w:val="2"/>
        <w:rPr>
          <w:sz w:val="24"/>
          <w:szCs w:val="24"/>
        </w:rPr>
      </w:pPr>
      <w:bookmarkStart w:id="16" w:name="_ref_307662"/>
      <w:r w:rsidRPr="009B3BBD">
        <w:rPr>
          <w:sz w:val="24"/>
          <w:szCs w:val="24"/>
        </w:rPr>
        <w:t>Выдача денежных средств под отчет производится в соответствии с порядком, приведенным в Приложении № </w:t>
      </w:r>
      <w:r w:rsidR="006D6D65" w:rsidRPr="009B3BBD">
        <w:rPr>
          <w:sz w:val="24"/>
          <w:szCs w:val="24"/>
        </w:rPr>
        <w:t>7</w:t>
      </w:r>
      <w:r w:rsidRPr="009B3BBD">
        <w:rPr>
          <w:sz w:val="24"/>
          <w:szCs w:val="24"/>
        </w:rPr>
        <w:t xml:space="preserve"> к Учетной политике.</w:t>
      </w:r>
      <w:bookmarkEnd w:id="16"/>
    </w:p>
    <w:p w:rsidR="00641A00" w:rsidRPr="009B3BBD" w:rsidRDefault="006E4AC7">
      <w:pPr>
        <w:rPr>
          <w:sz w:val="24"/>
          <w:szCs w:val="24"/>
        </w:rPr>
      </w:pPr>
      <w:r w:rsidRPr="009B3BBD">
        <w:rPr>
          <w:i/>
          <w:sz w:val="24"/>
          <w:szCs w:val="24"/>
        </w:rPr>
        <w:t xml:space="preserve">(Основание: </w:t>
      </w:r>
      <w:hyperlink r:id="rId72" w:history="1">
        <w:r w:rsidRPr="009B3BBD">
          <w:rPr>
            <w:rStyle w:val="afc"/>
            <w:i/>
            <w:sz w:val="24"/>
            <w:szCs w:val="24"/>
          </w:rPr>
          <w:t>п. 9</w:t>
        </w:r>
      </w:hyperlink>
      <w:r w:rsidRPr="009B3BBD">
        <w:rPr>
          <w:i/>
          <w:sz w:val="24"/>
          <w:szCs w:val="24"/>
        </w:rPr>
        <w:t xml:space="preserve"> СГС "Учетная политика")</w:t>
      </w:r>
    </w:p>
    <w:p w:rsidR="00641A00" w:rsidRPr="009B3BBD" w:rsidRDefault="006E4AC7">
      <w:pPr>
        <w:pStyle w:val="2"/>
        <w:rPr>
          <w:sz w:val="24"/>
          <w:szCs w:val="24"/>
        </w:rPr>
      </w:pPr>
      <w:bookmarkStart w:id="17" w:name="_ref_307664"/>
      <w:r w:rsidRPr="009B3BBD">
        <w:rPr>
          <w:sz w:val="24"/>
          <w:szCs w:val="24"/>
        </w:rPr>
        <w:t xml:space="preserve">Бланки строгой отчетности принимаются, хранятся и выдаются в соответствии с порядком, приведенным в Приложении № </w:t>
      </w:r>
      <w:r w:rsidR="00B8703D" w:rsidRPr="009B3BBD">
        <w:rPr>
          <w:sz w:val="24"/>
          <w:szCs w:val="24"/>
        </w:rPr>
        <w:t>8</w:t>
      </w:r>
      <w:r w:rsidRPr="009B3BBD">
        <w:rPr>
          <w:sz w:val="24"/>
          <w:szCs w:val="24"/>
        </w:rPr>
        <w:t xml:space="preserve"> к Учетной политике.</w:t>
      </w:r>
      <w:bookmarkEnd w:id="17"/>
    </w:p>
    <w:p w:rsidR="00441AC9" w:rsidRPr="009B3BBD" w:rsidRDefault="006E4AC7" w:rsidP="00E375B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8" w:name="_ref_307665"/>
      <w:r w:rsidRPr="009B3BBD">
        <w:rPr>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73" w:history="1">
        <w:r w:rsidRPr="009B3BBD">
          <w:rPr>
            <w:rStyle w:val="afc"/>
            <w:sz w:val="24"/>
            <w:szCs w:val="24"/>
          </w:rPr>
          <w:t>СГС</w:t>
        </w:r>
      </w:hyperlink>
      <w:r w:rsidRPr="009B3BBD">
        <w:rPr>
          <w:sz w:val="24"/>
          <w:szCs w:val="24"/>
        </w:rPr>
        <w:t xml:space="preserve"> "События после отчетной даты".</w:t>
      </w:r>
      <w:bookmarkEnd w:id="18"/>
    </w:p>
    <w:p w:rsidR="00E375BC" w:rsidRPr="009B3BBD" w:rsidRDefault="00E375BC" w:rsidP="00E375B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B3BBD">
        <w:rPr>
          <w:sz w:val="24"/>
          <w:szCs w:val="24"/>
        </w:rPr>
        <w:t>Событиями после отчетной даты являются:</w:t>
      </w:r>
    </w:p>
    <w:p w:rsidR="00E375BC" w:rsidRPr="009B3BBD" w:rsidRDefault="00E375BC" w:rsidP="00A374FD">
      <w:pPr>
        <w:pStyle w:val="HTML"/>
        <w:numPr>
          <w:ilvl w:val="0"/>
          <w:numId w:val="31"/>
        </w:numPr>
        <w:tabs>
          <w:tab w:val="clear" w:pos="720"/>
        </w:tabs>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обнаружение бухгалтерской ошибки, нарушений законодательства, которые влекут </w:t>
      </w:r>
    </w:p>
    <w:p w:rsidR="00E375BC" w:rsidRPr="009B3BBD" w:rsidRDefault="00E375BC" w:rsidP="00E375B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sidRPr="009B3BBD">
        <w:rPr>
          <w:sz w:val="24"/>
          <w:szCs w:val="24"/>
          <w:lang w:val="ru-RU"/>
        </w:rPr>
        <w:t xml:space="preserve">        искажение бухгалтерской отчетности;  </w:t>
      </w:r>
    </w:p>
    <w:p w:rsidR="00E375BC" w:rsidRPr="009B3BBD" w:rsidRDefault="00E375BC" w:rsidP="00A374FD">
      <w:pPr>
        <w:pStyle w:val="HTML"/>
        <w:numPr>
          <w:ilvl w:val="0"/>
          <w:numId w:val="31"/>
        </w:numPr>
        <w:tabs>
          <w:tab w:val="clear" w:pos="720"/>
        </w:tabs>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объявление дебитора банкротом, что влечет последующее списание </w:t>
      </w:r>
      <w:proofErr w:type="gramStart"/>
      <w:r w:rsidRPr="009B3BBD">
        <w:rPr>
          <w:rFonts w:ascii="Times New Roman" w:hAnsi="Times New Roman" w:cs="Times New Roman"/>
          <w:sz w:val="24"/>
          <w:szCs w:val="24"/>
          <w:lang w:val="ru-RU"/>
        </w:rPr>
        <w:t>дебиторской</w:t>
      </w:r>
      <w:proofErr w:type="gramEnd"/>
      <w:r w:rsidRPr="009B3BBD">
        <w:rPr>
          <w:rFonts w:ascii="Times New Roman" w:hAnsi="Times New Roman" w:cs="Times New Roman"/>
          <w:sz w:val="24"/>
          <w:szCs w:val="24"/>
          <w:lang w:val="ru-RU"/>
        </w:rPr>
        <w:t xml:space="preserve"> </w:t>
      </w:r>
    </w:p>
    <w:p w:rsidR="00E375BC" w:rsidRPr="009B3BBD" w:rsidRDefault="00E375BC" w:rsidP="00E375BC">
      <w:pPr>
        <w:pStyle w:val="HTML"/>
        <w:ind w:left="720"/>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  задолженности;</w:t>
      </w:r>
    </w:p>
    <w:p w:rsidR="00E375BC" w:rsidRPr="009B3BBD" w:rsidRDefault="00B8703D" w:rsidP="00B8703D">
      <w:pPr>
        <w:pStyle w:val="HTML"/>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         </w:t>
      </w:r>
      <w:r w:rsidR="00E375BC" w:rsidRPr="009B3BBD">
        <w:rPr>
          <w:rFonts w:ascii="Times New Roman" w:hAnsi="Times New Roman" w:cs="Times New Roman"/>
          <w:sz w:val="24"/>
          <w:szCs w:val="24"/>
          <w:lang w:val="ru-RU"/>
        </w:rPr>
        <w:t xml:space="preserve">пожар, авария, стихийное бедствие, другая чрезвычайная ситуация, из-за которой </w:t>
      </w:r>
      <w:r w:rsidRPr="009B3BBD">
        <w:rPr>
          <w:rFonts w:ascii="Times New Roman" w:hAnsi="Times New Roman" w:cs="Times New Roman"/>
          <w:sz w:val="24"/>
          <w:szCs w:val="24"/>
          <w:lang w:val="ru-RU"/>
        </w:rPr>
        <w:t>уни</w:t>
      </w:r>
      <w:r w:rsidR="00E375BC" w:rsidRPr="009B3BBD">
        <w:rPr>
          <w:rFonts w:ascii="Times New Roman" w:hAnsi="Times New Roman" w:cs="Times New Roman"/>
          <w:sz w:val="24"/>
          <w:szCs w:val="24"/>
          <w:lang w:val="ru-RU"/>
        </w:rPr>
        <w:t>чтожена значительная часть имущества учреждения.</w:t>
      </w:r>
    </w:p>
    <w:p w:rsidR="00DE00F8" w:rsidRDefault="00E375BC" w:rsidP="00441AC9">
      <w:pPr>
        <w:pStyle w:val="HTML"/>
        <w:jc w:val="left"/>
        <w:rPr>
          <w:rFonts w:ascii="Times New Roman" w:hAnsi="Times New Roman" w:cs="Times New Roman"/>
          <w:sz w:val="24"/>
          <w:szCs w:val="24"/>
          <w:lang w:val="ru-RU"/>
        </w:rPr>
      </w:pPr>
      <w:r w:rsidRPr="009B3BBD">
        <w:rPr>
          <w:rFonts w:ascii="Times New Roman" w:hAnsi="Times New Roman" w:cs="Times New Roman"/>
          <w:sz w:val="24"/>
          <w:szCs w:val="24"/>
          <w:lang w:val="ru-RU"/>
        </w:rPr>
        <w:t xml:space="preserve">Для целей составления финансовой отчетности </w:t>
      </w:r>
      <w:r w:rsidR="00D96436" w:rsidRPr="009B3BBD">
        <w:rPr>
          <w:rFonts w:ascii="Times New Roman" w:hAnsi="Times New Roman" w:cs="Times New Roman"/>
          <w:sz w:val="24"/>
          <w:szCs w:val="24"/>
          <w:lang w:val="ru-RU"/>
        </w:rPr>
        <w:t>с</w:t>
      </w:r>
      <w:r w:rsidRPr="009B3BBD">
        <w:rPr>
          <w:rFonts w:ascii="Times New Roman" w:hAnsi="Times New Roman" w:cs="Times New Roman"/>
          <w:sz w:val="24"/>
          <w:szCs w:val="24"/>
          <w:lang w:val="ru-RU"/>
        </w:rPr>
        <w:t>ущественной признается ошибка, составляющая по строкам баланса 10%.</w:t>
      </w:r>
      <w:r w:rsidRPr="009B3BBD">
        <w:rPr>
          <w:rFonts w:ascii="Times New Roman" w:hAnsi="Times New Roman" w:cs="Times New Roman"/>
          <w:sz w:val="24"/>
          <w:szCs w:val="24"/>
        </w:rPr>
        <w:t> </w:t>
      </w:r>
      <w:r w:rsidR="00805683">
        <w:rPr>
          <w:rFonts w:ascii="Times New Roman" w:hAnsi="Times New Roman" w:cs="Times New Roman"/>
          <w:sz w:val="24"/>
          <w:szCs w:val="24"/>
          <w:lang w:val="ru-RU"/>
        </w:rPr>
        <w:t xml:space="preserve"> </w:t>
      </w:r>
      <w:r w:rsidRPr="009B3BBD">
        <w:rPr>
          <w:rFonts w:ascii="Times New Roman" w:hAnsi="Times New Roman" w:cs="Times New Roman"/>
          <w:sz w:val="24"/>
          <w:szCs w:val="24"/>
          <w:lang w:val="ru-RU"/>
        </w:rPr>
        <w:t xml:space="preserve">События после отчетной даты отражаются в бухучете </w:t>
      </w:r>
      <w:r w:rsidR="00805683">
        <w:rPr>
          <w:rFonts w:ascii="Times New Roman" w:hAnsi="Times New Roman" w:cs="Times New Roman"/>
          <w:sz w:val="24"/>
          <w:szCs w:val="24"/>
          <w:lang w:val="ru-RU"/>
        </w:rPr>
        <w:t>согласно  с Порядком  отражения  в  учете  и  отчетности  событий  после  отчетной  даты, приведенным  в  Приложении 13  к  Учетной  Политике</w:t>
      </w:r>
      <w:r w:rsidR="00DE00F8" w:rsidRPr="009B3BBD">
        <w:rPr>
          <w:rFonts w:ascii="Times New Roman" w:hAnsi="Times New Roman" w:cs="Times New Roman"/>
          <w:sz w:val="24"/>
          <w:szCs w:val="24"/>
          <w:lang w:val="ru-RU"/>
        </w:rPr>
        <w:t>.</w:t>
      </w:r>
    </w:p>
    <w:p w:rsidR="00805683" w:rsidRPr="009B3BBD" w:rsidRDefault="00805683" w:rsidP="00441AC9">
      <w:pPr>
        <w:pStyle w:val="HTML"/>
        <w:jc w:val="left"/>
        <w:rPr>
          <w:rFonts w:ascii="Times New Roman" w:hAnsi="Times New Roman" w:cs="Times New Roman"/>
          <w:sz w:val="24"/>
          <w:szCs w:val="24"/>
          <w:lang w:val="ru-RU"/>
        </w:rPr>
      </w:pPr>
    </w:p>
    <w:p w:rsidR="00641A00" w:rsidRPr="009B3BBD" w:rsidRDefault="006E4AC7">
      <w:pPr>
        <w:pStyle w:val="2"/>
        <w:rPr>
          <w:sz w:val="24"/>
          <w:szCs w:val="24"/>
        </w:rPr>
      </w:pPr>
      <w:bookmarkStart w:id="19" w:name="_ref_307666"/>
      <w:r w:rsidRPr="009B3BBD">
        <w:rPr>
          <w:sz w:val="24"/>
          <w:szCs w:val="24"/>
        </w:rPr>
        <w:t xml:space="preserve">Формирование и использование резервов предстоящих расходов осуществляется в соответствии с порядком, приведенным в Приложении № </w:t>
      </w:r>
      <w:r w:rsidR="00B8703D" w:rsidRPr="009B3BBD">
        <w:rPr>
          <w:sz w:val="24"/>
          <w:szCs w:val="24"/>
        </w:rPr>
        <w:t>9</w:t>
      </w:r>
      <w:r w:rsidRPr="009B3BBD">
        <w:rPr>
          <w:sz w:val="24"/>
          <w:szCs w:val="24"/>
        </w:rPr>
        <w:t xml:space="preserve"> к Учетной политике.</w:t>
      </w:r>
      <w:bookmarkEnd w:id="19"/>
    </w:p>
    <w:p w:rsidR="004776AC" w:rsidRPr="009B3BBD" w:rsidRDefault="004776AC" w:rsidP="004776AC">
      <w:pPr>
        <w:pStyle w:val="2"/>
        <w:rPr>
          <w:sz w:val="24"/>
          <w:szCs w:val="24"/>
        </w:rPr>
      </w:pPr>
      <w:bookmarkStart w:id="20" w:name="_ref_307668"/>
      <w:r w:rsidRPr="009B3BBD">
        <w:rPr>
          <w:sz w:val="24"/>
          <w:szCs w:val="24"/>
        </w:rPr>
        <w:t>При отражении в бухучете хозяйственных операций 1–18 разряды номера счета Рабочего плана счетов формируются следующим образом:</w:t>
      </w:r>
    </w:p>
    <w:p w:rsidR="004776AC" w:rsidRPr="009B3BBD" w:rsidRDefault="004776AC" w:rsidP="007F5813">
      <w:pPr>
        <w:pStyle w:val="2"/>
        <w:numPr>
          <w:ilvl w:val="0"/>
          <w:numId w:val="0"/>
        </w:numPr>
        <w:ind w:left="482"/>
        <w:rPr>
          <w:sz w:val="24"/>
          <w:szCs w:val="24"/>
        </w:rPr>
      </w:pPr>
      <w:r w:rsidRPr="009B3BBD">
        <w:rPr>
          <w:b/>
          <w:sz w:val="24"/>
          <w:szCs w:val="24"/>
        </w:rPr>
        <w:t>1–4 разряды</w:t>
      </w:r>
      <w:proofErr w:type="gramStart"/>
      <w:r w:rsidR="007F5813" w:rsidRPr="009B3BBD">
        <w:rPr>
          <w:sz w:val="24"/>
          <w:szCs w:val="24"/>
        </w:rPr>
        <w:t xml:space="preserve">  :</w:t>
      </w:r>
      <w:proofErr w:type="gramEnd"/>
      <w:r w:rsidR="007F5813" w:rsidRPr="009B3BBD">
        <w:rPr>
          <w:sz w:val="24"/>
          <w:szCs w:val="24"/>
        </w:rPr>
        <w:t xml:space="preserve">  </w:t>
      </w:r>
      <w:r w:rsidRPr="009B3BBD">
        <w:rPr>
          <w:sz w:val="24"/>
          <w:szCs w:val="24"/>
        </w:rPr>
        <w:t xml:space="preserve">-0104 –   </w:t>
      </w:r>
      <w:r w:rsidR="00527387" w:rsidRPr="009B3BBD">
        <w:rPr>
          <w:sz w:val="24"/>
          <w:szCs w:val="24"/>
        </w:rPr>
        <w:t>функционирование органов государственной власти, местного самоуправления</w:t>
      </w:r>
      <w:r w:rsidRPr="009B3BBD">
        <w:rPr>
          <w:sz w:val="24"/>
          <w:szCs w:val="24"/>
        </w:rPr>
        <w:t xml:space="preserve"> </w:t>
      </w:r>
      <w:r w:rsidR="00527387" w:rsidRPr="009B3BBD">
        <w:rPr>
          <w:sz w:val="24"/>
          <w:szCs w:val="24"/>
        </w:rPr>
        <w:t xml:space="preserve">;   </w:t>
      </w:r>
      <w:r w:rsidRPr="009B3BBD">
        <w:rPr>
          <w:sz w:val="24"/>
          <w:szCs w:val="24"/>
        </w:rPr>
        <w:t xml:space="preserve">    - 0412 </w:t>
      </w:r>
      <w:r w:rsidR="00527387" w:rsidRPr="009B3BBD">
        <w:rPr>
          <w:sz w:val="24"/>
          <w:szCs w:val="24"/>
        </w:rPr>
        <w:t>–</w:t>
      </w:r>
      <w:r w:rsidRPr="009B3BBD">
        <w:rPr>
          <w:sz w:val="24"/>
          <w:szCs w:val="24"/>
        </w:rPr>
        <w:t xml:space="preserve"> </w:t>
      </w:r>
      <w:r w:rsidR="00527387" w:rsidRPr="009B3BBD">
        <w:rPr>
          <w:sz w:val="24"/>
          <w:szCs w:val="24"/>
        </w:rPr>
        <w:t>другие вопросы национальной экономики</w:t>
      </w:r>
    </w:p>
    <w:p w:rsidR="004776AC" w:rsidRPr="009B3BBD" w:rsidRDefault="004776AC" w:rsidP="004776AC">
      <w:pPr>
        <w:pStyle w:val="2"/>
        <w:numPr>
          <w:ilvl w:val="0"/>
          <w:numId w:val="0"/>
        </w:numPr>
        <w:ind w:firstLine="482"/>
        <w:rPr>
          <w:sz w:val="24"/>
          <w:szCs w:val="24"/>
        </w:rPr>
      </w:pPr>
      <w:r w:rsidRPr="009B3BBD">
        <w:rPr>
          <w:sz w:val="24"/>
          <w:szCs w:val="24"/>
        </w:rPr>
        <w:t xml:space="preserve"> - 0701 – Дошкольное образование;         - 0702 – Общее образование;</w:t>
      </w:r>
    </w:p>
    <w:p w:rsidR="004776AC" w:rsidRPr="009B3BBD" w:rsidRDefault="004776AC" w:rsidP="004776AC">
      <w:pPr>
        <w:pStyle w:val="2"/>
        <w:numPr>
          <w:ilvl w:val="0"/>
          <w:numId w:val="0"/>
        </w:numPr>
        <w:ind w:firstLine="482"/>
        <w:rPr>
          <w:sz w:val="24"/>
          <w:szCs w:val="24"/>
        </w:rPr>
      </w:pPr>
      <w:r w:rsidRPr="009B3BBD">
        <w:rPr>
          <w:sz w:val="24"/>
          <w:szCs w:val="24"/>
        </w:rPr>
        <w:lastRenderedPageBreak/>
        <w:t xml:space="preserve"> - 0703 – Дополнительное  образование; - 0709 – Другие субсидии в области образования. </w:t>
      </w:r>
    </w:p>
    <w:p w:rsidR="004776AC" w:rsidRPr="009B3BBD" w:rsidRDefault="004776AC" w:rsidP="004776AC">
      <w:pPr>
        <w:pStyle w:val="2"/>
        <w:numPr>
          <w:ilvl w:val="0"/>
          <w:numId w:val="0"/>
        </w:numPr>
        <w:ind w:firstLine="482"/>
        <w:rPr>
          <w:sz w:val="24"/>
          <w:szCs w:val="24"/>
        </w:rPr>
      </w:pPr>
      <w:r w:rsidRPr="009B3BBD">
        <w:rPr>
          <w:sz w:val="24"/>
          <w:szCs w:val="24"/>
        </w:rPr>
        <w:t xml:space="preserve">-1004 -  </w:t>
      </w:r>
      <w:r w:rsidR="00527387" w:rsidRPr="009B3BBD">
        <w:rPr>
          <w:sz w:val="24"/>
          <w:szCs w:val="24"/>
        </w:rPr>
        <w:t>Охрана  семьи  и  детства.</w:t>
      </w:r>
    </w:p>
    <w:p w:rsidR="004776AC" w:rsidRPr="009B3BBD" w:rsidRDefault="004776AC" w:rsidP="004776AC">
      <w:pPr>
        <w:pStyle w:val="2"/>
        <w:numPr>
          <w:ilvl w:val="0"/>
          <w:numId w:val="0"/>
        </w:numPr>
        <w:ind w:left="482"/>
        <w:rPr>
          <w:sz w:val="24"/>
          <w:szCs w:val="24"/>
        </w:rPr>
      </w:pPr>
      <w:r w:rsidRPr="009B3BBD">
        <w:rPr>
          <w:sz w:val="24"/>
          <w:szCs w:val="24"/>
        </w:rPr>
        <w:t xml:space="preserve"> </w:t>
      </w:r>
      <w:r w:rsidRPr="009B3BBD">
        <w:rPr>
          <w:b/>
          <w:sz w:val="24"/>
          <w:szCs w:val="24"/>
        </w:rPr>
        <w:t>с 5-го по 17-й разряд</w:t>
      </w:r>
      <w:r w:rsidRPr="009B3BBD">
        <w:rPr>
          <w:sz w:val="24"/>
          <w:szCs w:val="24"/>
        </w:rPr>
        <w:t xml:space="preserve"> – коды вида поступлений от доходов, </w:t>
      </w:r>
      <w:r w:rsidR="00527387" w:rsidRPr="009B3BBD">
        <w:rPr>
          <w:sz w:val="24"/>
          <w:szCs w:val="24"/>
        </w:rPr>
        <w:t xml:space="preserve"> коды целевых  статей  расходов </w:t>
      </w:r>
      <w:proofErr w:type="gramStart"/>
      <w:r w:rsidR="002676D8" w:rsidRPr="009B3BBD">
        <w:rPr>
          <w:sz w:val="24"/>
          <w:szCs w:val="24"/>
        </w:rPr>
        <w:t xml:space="preserve">(  </w:t>
      </w:r>
      <w:proofErr w:type="gramEnd"/>
      <w:r w:rsidR="002676D8" w:rsidRPr="009B3BBD">
        <w:rPr>
          <w:sz w:val="24"/>
          <w:szCs w:val="24"/>
        </w:rPr>
        <w:t>приложение 10 ).</w:t>
      </w:r>
      <w:r w:rsidRPr="009B3BBD">
        <w:rPr>
          <w:sz w:val="24"/>
          <w:szCs w:val="24"/>
        </w:rPr>
        <w:t xml:space="preserve">; </w:t>
      </w:r>
    </w:p>
    <w:p w:rsidR="004776AC" w:rsidRPr="009B3BBD" w:rsidRDefault="004776AC" w:rsidP="004776AC">
      <w:pPr>
        <w:pStyle w:val="2"/>
        <w:numPr>
          <w:ilvl w:val="0"/>
          <w:numId w:val="0"/>
        </w:numPr>
        <w:ind w:left="482"/>
        <w:rPr>
          <w:sz w:val="24"/>
          <w:szCs w:val="24"/>
        </w:rPr>
      </w:pPr>
      <w:r w:rsidRPr="009B3BBD">
        <w:rPr>
          <w:b/>
          <w:sz w:val="24"/>
          <w:szCs w:val="24"/>
        </w:rPr>
        <w:t>18-й разряд</w:t>
      </w:r>
      <w:r w:rsidRPr="009B3BBD">
        <w:rPr>
          <w:sz w:val="24"/>
          <w:szCs w:val="24"/>
        </w:rPr>
        <w:t xml:space="preserve"> - Код вида финансового обеспечения (деятельности) </w:t>
      </w:r>
    </w:p>
    <w:p w:rsidR="004776AC" w:rsidRPr="009B3BBD" w:rsidRDefault="004776AC" w:rsidP="004776AC">
      <w:pPr>
        <w:jc w:val="left"/>
        <w:rPr>
          <w:color w:val="000000"/>
          <w:sz w:val="24"/>
          <w:szCs w:val="24"/>
          <w:shd w:val="clear" w:color="auto" w:fill="FFFFFF"/>
        </w:rPr>
      </w:pPr>
      <w:r w:rsidRPr="009B3BBD">
        <w:rPr>
          <w:color w:val="000000"/>
          <w:sz w:val="24"/>
          <w:szCs w:val="24"/>
          <w:shd w:val="clear" w:color="auto" w:fill="FFFFFF"/>
        </w:rPr>
        <w:t>1 - деятельность, осуществляемая за счет средств соответствующего бюджета бюджетной системы Российской Федерации (бюджетная деятельность);</w:t>
      </w:r>
    </w:p>
    <w:p w:rsidR="004776AC" w:rsidRPr="009B3BBD" w:rsidRDefault="004776AC" w:rsidP="004776AC">
      <w:pPr>
        <w:pStyle w:val="2"/>
        <w:numPr>
          <w:ilvl w:val="0"/>
          <w:numId w:val="0"/>
        </w:numPr>
        <w:ind w:left="482"/>
        <w:rPr>
          <w:sz w:val="24"/>
          <w:szCs w:val="24"/>
        </w:rPr>
      </w:pPr>
      <w:r w:rsidRPr="009B3BBD">
        <w:rPr>
          <w:sz w:val="24"/>
          <w:szCs w:val="24"/>
        </w:rPr>
        <w:t xml:space="preserve">3 – средства во временном распоряжении; </w:t>
      </w:r>
    </w:p>
    <w:p w:rsidR="007F5813" w:rsidRPr="009B3BBD" w:rsidRDefault="006E4AC7" w:rsidP="007F5813">
      <w:pPr>
        <w:pStyle w:val="2"/>
        <w:rPr>
          <w:sz w:val="24"/>
          <w:szCs w:val="24"/>
        </w:rPr>
      </w:pPr>
      <w:r w:rsidRPr="009B3BBD">
        <w:rPr>
          <w:sz w:val="24"/>
          <w:szCs w:val="24"/>
        </w:rPr>
        <w:t>Рабочий план счетов формируется в составе номеров счетов учета для ведения синтетического и аналитического учета</w:t>
      </w:r>
      <w:r w:rsidR="002676D8" w:rsidRPr="009B3BBD">
        <w:rPr>
          <w:sz w:val="24"/>
          <w:szCs w:val="24"/>
        </w:rPr>
        <w:t xml:space="preserve"> </w:t>
      </w:r>
      <w:r w:rsidR="002676D8" w:rsidRPr="009B3BBD">
        <w:rPr>
          <w:b/>
          <w:sz w:val="24"/>
          <w:szCs w:val="24"/>
        </w:rPr>
        <w:t>(с 19-го по 23-й разряд)</w:t>
      </w:r>
      <w:r w:rsidR="007B2184" w:rsidRPr="009B3BBD">
        <w:rPr>
          <w:sz w:val="24"/>
          <w:szCs w:val="24"/>
        </w:rPr>
        <w:t xml:space="preserve"> </w:t>
      </w:r>
      <w:proofErr w:type="gramStart"/>
      <w:r w:rsidR="002676D8" w:rsidRPr="009B3BBD">
        <w:rPr>
          <w:sz w:val="24"/>
          <w:szCs w:val="24"/>
        </w:rPr>
        <w:t xml:space="preserve">(  </w:t>
      </w:r>
      <w:proofErr w:type="gramEnd"/>
      <w:r w:rsidR="002676D8" w:rsidRPr="009B3BBD">
        <w:rPr>
          <w:sz w:val="24"/>
          <w:szCs w:val="24"/>
        </w:rPr>
        <w:t>приложение 11</w:t>
      </w:r>
      <w:r w:rsidR="007B2184" w:rsidRPr="009B3BBD">
        <w:rPr>
          <w:sz w:val="24"/>
          <w:szCs w:val="24"/>
        </w:rPr>
        <w:t xml:space="preserve"> )</w:t>
      </w:r>
      <w:r w:rsidR="007F5813" w:rsidRPr="009B3BBD">
        <w:rPr>
          <w:sz w:val="24"/>
          <w:szCs w:val="24"/>
        </w:rPr>
        <w:t>,</w:t>
      </w:r>
      <w:bookmarkEnd w:id="20"/>
      <w:r w:rsidR="007F5813" w:rsidRPr="009B3BBD">
        <w:rPr>
          <w:sz w:val="24"/>
          <w:szCs w:val="24"/>
        </w:rPr>
        <w:t xml:space="preserve">  </w:t>
      </w:r>
    </w:p>
    <w:p w:rsidR="007B2184" w:rsidRPr="009B3BBD" w:rsidRDefault="007F5813" w:rsidP="007F5813">
      <w:pPr>
        <w:pStyle w:val="2"/>
        <w:numPr>
          <w:ilvl w:val="0"/>
          <w:numId w:val="0"/>
        </w:numPr>
        <w:rPr>
          <w:i/>
          <w:sz w:val="24"/>
          <w:szCs w:val="24"/>
        </w:rPr>
      </w:pPr>
      <w:r w:rsidRPr="009B3BBD">
        <w:rPr>
          <w:b/>
          <w:sz w:val="24"/>
          <w:szCs w:val="24"/>
          <w:highlight w:val="yellow"/>
        </w:rPr>
        <w:t>с 24-го по 26-й разряд</w:t>
      </w:r>
      <w:r w:rsidRPr="009B3BBD">
        <w:rPr>
          <w:sz w:val="24"/>
          <w:szCs w:val="24"/>
        </w:rPr>
        <w:t xml:space="preserve"> – КОСГУ.</w:t>
      </w:r>
    </w:p>
    <w:p w:rsidR="00E375BC" w:rsidRPr="009B3BBD" w:rsidRDefault="007B2184" w:rsidP="00441AC9">
      <w:pPr>
        <w:pStyle w:val="2"/>
        <w:numPr>
          <w:ilvl w:val="0"/>
          <w:numId w:val="0"/>
        </w:numPr>
        <w:rPr>
          <w:sz w:val="24"/>
          <w:szCs w:val="24"/>
        </w:rPr>
      </w:pPr>
      <w:r w:rsidRPr="009B3BBD">
        <w:rPr>
          <w:i/>
          <w:sz w:val="24"/>
          <w:szCs w:val="24"/>
        </w:rPr>
        <w:t xml:space="preserve">         </w:t>
      </w:r>
      <w:r w:rsidR="00E375BC" w:rsidRPr="009B3BBD">
        <w:rPr>
          <w:bCs w:val="0"/>
          <w:sz w:val="24"/>
          <w:szCs w:val="24"/>
        </w:rPr>
        <w:t xml:space="preserve"> </w:t>
      </w:r>
      <w:r w:rsidR="00E375BC" w:rsidRPr="009B3BBD">
        <w:rPr>
          <w:sz w:val="24"/>
          <w:szCs w:val="24"/>
        </w:rPr>
        <w:t xml:space="preserve">    </w:t>
      </w:r>
      <w:r w:rsidR="009944C6" w:rsidRPr="009B3BBD">
        <w:rPr>
          <w:sz w:val="24"/>
          <w:szCs w:val="24"/>
        </w:rPr>
        <w:t>1</w:t>
      </w:r>
      <w:r w:rsidR="00E375BC" w:rsidRPr="009B3BBD">
        <w:rPr>
          <w:sz w:val="24"/>
          <w:szCs w:val="24"/>
        </w:rPr>
        <w:t>.</w:t>
      </w:r>
      <w:r w:rsidR="009944C6" w:rsidRPr="009B3BBD">
        <w:rPr>
          <w:sz w:val="24"/>
          <w:szCs w:val="24"/>
        </w:rPr>
        <w:t>22.</w:t>
      </w:r>
      <w:r w:rsidR="00E375BC" w:rsidRPr="009B3BBD">
        <w:rPr>
          <w:sz w:val="24"/>
          <w:szCs w:val="24"/>
        </w:rPr>
        <w:t xml:space="preserve"> При отражении операций на счетах бюджетного учета применяется корреспонденция счетов</w:t>
      </w:r>
      <w:proofErr w:type="gramStart"/>
      <w:r w:rsidR="00E375BC" w:rsidRPr="009B3BBD">
        <w:rPr>
          <w:sz w:val="24"/>
          <w:szCs w:val="24"/>
        </w:rPr>
        <w:t xml:space="preserve"> :</w:t>
      </w:r>
      <w:proofErr w:type="gramEnd"/>
    </w:p>
    <w:p w:rsidR="00E375BC" w:rsidRPr="009B3BBD" w:rsidRDefault="00E375BC" w:rsidP="00E375BC">
      <w:pPr>
        <w:autoSpaceDE w:val="0"/>
        <w:autoSpaceDN w:val="0"/>
        <w:adjustRightInd w:val="0"/>
        <w:rPr>
          <w:sz w:val="24"/>
          <w:szCs w:val="24"/>
        </w:rPr>
      </w:pPr>
      <w:r w:rsidRPr="009B3BBD">
        <w:rPr>
          <w:sz w:val="24"/>
          <w:szCs w:val="24"/>
        </w:rPr>
        <w:t>-</w:t>
      </w:r>
      <w:proofErr w:type="gramStart"/>
      <w:r w:rsidRPr="009B3BBD">
        <w:rPr>
          <w:sz w:val="24"/>
          <w:szCs w:val="24"/>
        </w:rPr>
        <w:t>предусмотренная</w:t>
      </w:r>
      <w:proofErr w:type="gramEnd"/>
      <w:r w:rsidRPr="009B3BBD">
        <w:rPr>
          <w:sz w:val="24"/>
          <w:szCs w:val="24"/>
        </w:rPr>
        <w:t xml:space="preserve"> </w:t>
      </w:r>
      <w:hyperlink r:id="rId74" w:history="1">
        <w:r w:rsidRPr="009B3BBD">
          <w:rPr>
            <w:color w:val="0000FF"/>
            <w:sz w:val="24"/>
            <w:szCs w:val="24"/>
          </w:rPr>
          <w:t>Приказ</w:t>
        </w:r>
      </w:hyperlink>
      <w:r w:rsidRPr="009B3BBD">
        <w:rPr>
          <w:sz w:val="24"/>
          <w:szCs w:val="24"/>
        </w:rPr>
        <w:t xml:space="preserve">ом Минфина России от 06.12.2010  N 162н. «Об утверждении  Плана счетов бюджетного учета и Инструкции по его применению»  </w:t>
      </w:r>
    </w:p>
    <w:p w:rsidR="00E375BC" w:rsidRPr="009B3BBD" w:rsidRDefault="00E375BC" w:rsidP="00E375BC">
      <w:pPr>
        <w:autoSpaceDE w:val="0"/>
        <w:autoSpaceDN w:val="0"/>
        <w:adjustRightInd w:val="0"/>
        <w:rPr>
          <w:sz w:val="24"/>
          <w:szCs w:val="24"/>
        </w:rPr>
      </w:pPr>
      <w:r w:rsidRPr="009B3BBD">
        <w:rPr>
          <w:sz w:val="24"/>
          <w:szCs w:val="24"/>
        </w:rPr>
        <w:t xml:space="preserve">- определенная учреждением самостоятельно при отсутствии ее в </w:t>
      </w:r>
      <w:hyperlink r:id="rId75" w:history="1">
        <w:r w:rsidRPr="009B3BBD">
          <w:rPr>
            <w:sz w:val="24"/>
            <w:szCs w:val="24"/>
          </w:rPr>
          <w:t>Инструкции</w:t>
        </w:r>
      </w:hyperlink>
      <w:r w:rsidRPr="009B3BBD">
        <w:rPr>
          <w:sz w:val="24"/>
          <w:szCs w:val="24"/>
        </w:rPr>
        <w:t xml:space="preserve"> N 162н и </w:t>
      </w:r>
      <w:hyperlink r:id="rId76" w:history="1">
        <w:r w:rsidRPr="009B3BBD">
          <w:rPr>
            <w:sz w:val="24"/>
            <w:szCs w:val="24"/>
          </w:rPr>
          <w:t>Приложении N 1</w:t>
        </w:r>
      </w:hyperlink>
      <w:r w:rsidRPr="009B3BBD">
        <w:rPr>
          <w:sz w:val="24"/>
          <w:szCs w:val="24"/>
        </w:rPr>
        <w:t xml:space="preserve"> "Корреспонденция счетов бюджетного учета" к Инструкции N 162н, согласованная с ГРБС. </w:t>
      </w:r>
    </w:p>
    <w:p w:rsidR="00DE00F8" w:rsidRPr="009B3BBD" w:rsidRDefault="009944C6" w:rsidP="00DE00F8">
      <w:pPr>
        <w:pStyle w:val="ConsPlusNormal"/>
        <w:ind w:firstLine="540"/>
        <w:jc w:val="both"/>
        <w:rPr>
          <w:rFonts w:ascii="Times New Roman" w:hAnsi="Times New Roman" w:cs="Times New Roman"/>
          <w:sz w:val="24"/>
          <w:szCs w:val="24"/>
        </w:rPr>
      </w:pPr>
      <w:r w:rsidRPr="009B3BBD">
        <w:rPr>
          <w:rFonts w:ascii="Times New Roman" w:hAnsi="Times New Roman" w:cs="Times New Roman"/>
          <w:sz w:val="24"/>
          <w:szCs w:val="24"/>
        </w:rPr>
        <w:t xml:space="preserve">1.23. </w:t>
      </w:r>
      <w:r w:rsidR="00DE00F8" w:rsidRPr="009B3BBD">
        <w:rPr>
          <w:rFonts w:ascii="Times New Roman" w:hAnsi="Times New Roman" w:cs="Times New Roman"/>
          <w:sz w:val="24"/>
          <w:szCs w:val="24"/>
        </w:rPr>
        <w:t>Организация закупок товаров, выполнения работ, оказания услуг для нужд учреждений путем  проведения  конкурсов</w:t>
      </w:r>
      <w:proofErr w:type="gramStart"/>
      <w:r w:rsidR="00DE00F8" w:rsidRPr="009B3BBD">
        <w:rPr>
          <w:rFonts w:ascii="Times New Roman" w:hAnsi="Times New Roman" w:cs="Times New Roman"/>
          <w:sz w:val="24"/>
          <w:szCs w:val="24"/>
        </w:rPr>
        <w:t xml:space="preserve">,,  </w:t>
      </w:r>
      <w:proofErr w:type="gramEnd"/>
      <w:r w:rsidR="00DE00F8" w:rsidRPr="009B3BBD">
        <w:rPr>
          <w:rFonts w:ascii="Times New Roman" w:hAnsi="Times New Roman" w:cs="Times New Roman"/>
          <w:sz w:val="24"/>
          <w:szCs w:val="24"/>
        </w:rPr>
        <w:t xml:space="preserve">аукционов,  запросов  котировок,  предложений производится </w:t>
      </w:r>
      <w:r w:rsidR="006F2E76" w:rsidRPr="009B3BBD">
        <w:rPr>
          <w:rFonts w:ascii="Times New Roman" w:hAnsi="Times New Roman" w:cs="Times New Roman"/>
          <w:sz w:val="24"/>
          <w:szCs w:val="24"/>
        </w:rPr>
        <w:t>самостоятельно  учреждениями  или  с  привлечением</w:t>
      </w:r>
      <w:r w:rsidR="00DE00F8" w:rsidRPr="009B3BBD">
        <w:rPr>
          <w:rFonts w:ascii="Times New Roman" w:hAnsi="Times New Roman" w:cs="Times New Roman"/>
          <w:sz w:val="24"/>
          <w:szCs w:val="24"/>
        </w:rPr>
        <w:t xml:space="preserve"> уполном</w:t>
      </w:r>
      <w:r w:rsidR="006F2E76" w:rsidRPr="009B3BBD">
        <w:rPr>
          <w:rFonts w:ascii="Times New Roman" w:hAnsi="Times New Roman" w:cs="Times New Roman"/>
          <w:sz w:val="24"/>
          <w:szCs w:val="24"/>
        </w:rPr>
        <w:t>оченного</w:t>
      </w:r>
      <w:r w:rsidR="00DE00F8" w:rsidRPr="009B3BBD">
        <w:rPr>
          <w:rFonts w:ascii="Times New Roman" w:hAnsi="Times New Roman" w:cs="Times New Roman"/>
          <w:sz w:val="24"/>
          <w:szCs w:val="24"/>
        </w:rPr>
        <w:t xml:space="preserve">  учрежде</w:t>
      </w:r>
      <w:r w:rsidR="006F2E76" w:rsidRPr="009B3BBD">
        <w:rPr>
          <w:rFonts w:ascii="Times New Roman" w:hAnsi="Times New Roman" w:cs="Times New Roman"/>
          <w:sz w:val="24"/>
          <w:szCs w:val="24"/>
        </w:rPr>
        <w:t>ния</w:t>
      </w:r>
      <w:r w:rsidR="00DE00F8" w:rsidRPr="009B3BBD">
        <w:rPr>
          <w:rFonts w:ascii="Times New Roman" w:hAnsi="Times New Roman" w:cs="Times New Roman"/>
          <w:sz w:val="24"/>
          <w:szCs w:val="24"/>
        </w:rPr>
        <w:t xml:space="preserve">  МКУ «ИУЦ».  Взаимодействие  учреждений  с  уполномоченным  учреждением  осуществляется  в соответствии с Порядком  взаимодействия  уполномоченного  учреждения  и  заказчиков – учреждений,  подведомственных  ГРБС  Отдел  по  образованию,  опеке  и  попечительству. </w:t>
      </w:r>
    </w:p>
    <w:p w:rsidR="00DE00F8" w:rsidRPr="009B3BBD" w:rsidRDefault="007A1A27" w:rsidP="007A1A2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sidRPr="009B3BBD">
        <w:rPr>
          <w:sz w:val="24"/>
          <w:szCs w:val="24"/>
          <w:lang w:val="ru-RU"/>
        </w:rPr>
        <w:t xml:space="preserve">       1.24.</w:t>
      </w:r>
      <w:r w:rsidR="005B30C9" w:rsidRPr="009B3BBD">
        <w:rPr>
          <w:sz w:val="24"/>
          <w:szCs w:val="24"/>
          <w:lang w:val="ru-RU"/>
        </w:rPr>
        <w:t>Бухгалтерская (финансовая) отчетность составляется на основании аналитического и синтетического учета по формам, в объеме и в сроки, установленные вышестоящей организацией, учредителем, бюджетным законодательством (</w:t>
      </w:r>
      <w:hyperlink r:id="rId77" w:anchor="/document/99/902271090/" w:history="1">
        <w:hyperlink r:id="rId78" w:history="1">
          <w:r w:rsidR="005B30C9" w:rsidRPr="009B3BBD">
            <w:rPr>
              <w:color w:val="0000FF"/>
              <w:sz w:val="24"/>
              <w:szCs w:val="24"/>
              <w:lang w:val="ru-RU"/>
            </w:rPr>
            <w:t>Приказ</w:t>
          </w:r>
        </w:hyperlink>
        <w:r w:rsidR="005B30C9" w:rsidRPr="009B3BBD">
          <w:rPr>
            <w:sz w:val="24"/>
            <w:szCs w:val="24"/>
            <w:lang w:val="ru-RU"/>
          </w:rPr>
          <w:t xml:space="preserve"> Минфина России от 28.12.2010 </w:t>
        </w:r>
        <w:r w:rsidR="005B30C9" w:rsidRPr="009B3BBD">
          <w:rPr>
            <w:sz w:val="24"/>
            <w:szCs w:val="24"/>
          </w:rPr>
          <w:t>N</w:t>
        </w:r>
        <w:r w:rsidR="005B30C9" w:rsidRPr="009B3BBD">
          <w:rPr>
            <w:sz w:val="24"/>
            <w:szCs w:val="24"/>
            <w:lang w:val="ru-RU"/>
          </w:rPr>
          <w:t xml:space="preserve"> 191н.</w:t>
        </w:r>
      </w:hyperlink>
      <w:r w:rsidR="005B30C9" w:rsidRPr="009B3BBD">
        <w:rPr>
          <w:sz w:val="24"/>
          <w:szCs w:val="24"/>
          <w:lang w:val="ru-RU"/>
        </w:rPr>
        <w:t>).</w:t>
      </w:r>
    </w:p>
    <w:p w:rsidR="007A1A27" w:rsidRPr="009B3BBD" w:rsidRDefault="009944C6" w:rsidP="009944C6">
      <w:pPr>
        <w:pStyle w:val="1"/>
        <w:numPr>
          <w:ilvl w:val="0"/>
          <w:numId w:val="0"/>
        </w:numPr>
        <w:jc w:val="both"/>
        <w:rPr>
          <w:sz w:val="22"/>
          <w:szCs w:val="22"/>
        </w:rPr>
      </w:pPr>
      <w:bookmarkStart w:id="21" w:name="_ref_15958"/>
      <w:r w:rsidRPr="009B3BBD">
        <w:rPr>
          <w:sz w:val="22"/>
          <w:szCs w:val="22"/>
        </w:rPr>
        <w:t xml:space="preserve">                                   </w:t>
      </w:r>
    </w:p>
    <w:p w:rsidR="00641A00" w:rsidRDefault="007A1A27" w:rsidP="009944C6">
      <w:pPr>
        <w:pStyle w:val="1"/>
        <w:numPr>
          <w:ilvl w:val="0"/>
          <w:numId w:val="0"/>
        </w:numPr>
        <w:jc w:val="both"/>
      </w:pPr>
      <w:r>
        <w:t xml:space="preserve">                                                 </w:t>
      </w:r>
      <w:r w:rsidR="009944C6">
        <w:t xml:space="preserve">   2.О</w:t>
      </w:r>
      <w:r w:rsidR="006E4AC7">
        <w:t>сновные средства</w:t>
      </w:r>
      <w:bookmarkEnd w:id="21"/>
    </w:p>
    <w:p w:rsidR="00775B8D" w:rsidRPr="00A25AD9" w:rsidRDefault="00A81A4A" w:rsidP="00775B8D">
      <w:pPr>
        <w:pStyle w:val="afe"/>
        <w:rPr>
          <w:sz w:val="24"/>
          <w:szCs w:val="24"/>
          <w:lang w:val="ru-RU"/>
        </w:rPr>
      </w:pPr>
      <w:bookmarkStart w:id="22" w:name="_ref_314903"/>
      <w:r w:rsidRPr="00A25AD9">
        <w:rPr>
          <w:sz w:val="24"/>
          <w:szCs w:val="24"/>
          <w:lang w:val="ru-RU"/>
        </w:rPr>
        <w:t xml:space="preserve"> </w:t>
      </w:r>
      <w:r w:rsidR="00297A47" w:rsidRPr="00A25AD9">
        <w:rPr>
          <w:sz w:val="24"/>
          <w:szCs w:val="24"/>
          <w:lang w:val="ru-RU"/>
        </w:rPr>
        <w:t>2.1</w:t>
      </w:r>
      <w:r w:rsidR="00775B8D" w:rsidRPr="00A25AD9">
        <w:rPr>
          <w:sz w:val="24"/>
          <w:szCs w:val="24"/>
          <w:lang w:val="ru-RU"/>
        </w:rPr>
        <w:t xml:space="preserve">  Порядок принятия объектов основных средств к учету</w:t>
      </w:r>
    </w:p>
    <w:p w:rsidR="00411630" w:rsidRDefault="00775B8D" w:rsidP="00FA4F78">
      <w:pPr>
        <w:pStyle w:val="afe"/>
        <w:rPr>
          <w:sz w:val="24"/>
          <w:szCs w:val="24"/>
          <w:lang w:val="ru-RU"/>
        </w:rPr>
      </w:pPr>
      <w:r w:rsidRPr="00A25AD9">
        <w:rPr>
          <w:sz w:val="24"/>
          <w:szCs w:val="24"/>
          <w:lang w:val="ru-RU"/>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r w:rsidR="00FB47C9" w:rsidRPr="00A25AD9">
        <w:rPr>
          <w:sz w:val="24"/>
          <w:szCs w:val="24"/>
          <w:lang w:val="ru-RU"/>
        </w:rPr>
        <w:t xml:space="preserve"> </w:t>
      </w:r>
    </w:p>
    <w:p w:rsidR="00A25AD9" w:rsidRDefault="00FB47C9" w:rsidP="00FA4F78">
      <w:pPr>
        <w:pStyle w:val="afe"/>
        <w:rPr>
          <w:sz w:val="24"/>
          <w:szCs w:val="24"/>
          <w:lang w:val="ru-RU"/>
        </w:rPr>
      </w:pPr>
      <w:r w:rsidRPr="00A25AD9">
        <w:rPr>
          <w:sz w:val="24"/>
          <w:szCs w:val="24"/>
          <w:lang w:val="ru-RU"/>
        </w:rPr>
        <w:t xml:space="preserve">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w:t>
      </w:r>
      <w:r w:rsidR="00FA4F78" w:rsidRPr="00A25AD9">
        <w:rPr>
          <w:sz w:val="24"/>
          <w:szCs w:val="24"/>
          <w:lang w:val="ru-RU"/>
        </w:rPr>
        <w:t xml:space="preserve"> </w:t>
      </w:r>
      <w:r w:rsidR="00FA4F78" w:rsidRPr="00A25AD9">
        <w:rPr>
          <w:sz w:val="24"/>
          <w:szCs w:val="24"/>
          <w:lang w:val="ru-RU"/>
        </w:rPr>
        <w:lastRenderedPageBreak/>
        <w:t>Документы, подтверждающие факт государственной регистрации зданий, сооруже</w:t>
      </w:r>
      <w:r w:rsidR="00A25AD9">
        <w:rPr>
          <w:sz w:val="24"/>
          <w:szCs w:val="24"/>
          <w:lang w:val="ru-RU"/>
        </w:rPr>
        <w:t xml:space="preserve">ний, автотранспортных средств </w:t>
      </w:r>
      <w:r w:rsidR="00FA4F78" w:rsidRPr="00A25AD9">
        <w:rPr>
          <w:sz w:val="24"/>
          <w:szCs w:val="24"/>
          <w:lang w:val="ru-RU"/>
        </w:rPr>
        <w:t xml:space="preserve">подлежат хранению в </w:t>
      </w:r>
      <w:r w:rsidR="00FA4F78" w:rsidRPr="00A25AD9">
        <w:rPr>
          <w:rStyle w:val="printable"/>
          <w:sz w:val="24"/>
          <w:szCs w:val="24"/>
          <w:lang w:val="ru-RU"/>
        </w:rPr>
        <w:t>учреждении</w:t>
      </w:r>
      <w:r w:rsidR="00FA4F78" w:rsidRPr="00A25AD9">
        <w:rPr>
          <w:sz w:val="24"/>
          <w:szCs w:val="24"/>
          <w:lang w:val="ru-RU"/>
        </w:rPr>
        <w:t>, ответственные за сохранность документов</w:t>
      </w:r>
      <w:r w:rsidR="00CE0B64" w:rsidRPr="00A25AD9">
        <w:rPr>
          <w:sz w:val="24"/>
          <w:szCs w:val="24"/>
          <w:lang w:val="ru-RU"/>
        </w:rPr>
        <w:t xml:space="preserve"> по  государственной  регистрации </w:t>
      </w:r>
      <w:r w:rsidR="00FA4F78" w:rsidRPr="00A25AD9">
        <w:rPr>
          <w:sz w:val="24"/>
          <w:szCs w:val="24"/>
          <w:lang w:val="ru-RU"/>
        </w:rPr>
        <w:t xml:space="preserve"> – </w:t>
      </w:r>
      <w:r w:rsidR="00FA4F78" w:rsidRPr="00A25AD9">
        <w:rPr>
          <w:rStyle w:val="printable"/>
          <w:sz w:val="24"/>
          <w:szCs w:val="24"/>
          <w:lang w:val="ru-RU"/>
        </w:rPr>
        <w:t>руководители  учреждений</w:t>
      </w:r>
      <w:r w:rsidR="00FA4F78" w:rsidRPr="00A25AD9">
        <w:rPr>
          <w:sz w:val="24"/>
          <w:szCs w:val="24"/>
          <w:lang w:val="ru-RU"/>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должностными лицами</w:t>
      </w:r>
      <w:r w:rsidR="00CE0B64" w:rsidRPr="00A25AD9">
        <w:rPr>
          <w:sz w:val="24"/>
          <w:szCs w:val="24"/>
          <w:lang w:val="ru-RU"/>
        </w:rPr>
        <w:t xml:space="preserve"> учреждений</w:t>
      </w:r>
      <w:r w:rsidR="00FA4F78" w:rsidRPr="00A25AD9">
        <w:rPr>
          <w:sz w:val="24"/>
          <w:szCs w:val="24"/>
          <w:lang w:val="ru-RU"/>
        </w:rPr>
        <w:t>, закрепление объектов основных средств за которыми осуществлено на основании распоряжений (приказов) руководителя организации (его заместителей).</w:t>
      </w:r>
      <w:r w:rsidR="00A25AD9">
        <w:rPr>
          <w:sz w:val="24"/>
          <w:szCs w:val="24"/>
          <w:lang w:val="ru-RU"/>
        </w:rPr>
        <w:t xml:space="preserve">  </w:t>
      </w:r>
    </w:p>
    <w:p w:rsidR="00FA4F78" w:rsidRPr="00A25AD9" w:rsidRDefault="00FA4F78" w:rsidP="00FA4F78">
      <w:pPr>
        <w:pStyle w:val="afe"/>
        <w:rPr>
          <w:sz w:val="24"/>
          <w:szCs w:val="24"/>
          <w:lang w:val="ru-RU"/>
        </w:rPr>
      </w:pPr>
      <w:r w:rsidRPr="00A25AD9">
        <w:rPr>
          <w:sz w:val="24"/>
          <w:szCs w:val="24"/>
          <w:lang w:val="ru-RU"/>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017680" w:rsidRPr="00A25AD9" w:rsidRDefault="00FA4F78" w:rsidP="00FA4F78">
      <w:pPr>
        <w:pStyle w:val="afe"/>
        <w:rPr>
          <w:sz w:val="24"/>
          <w:szCs w:val="24"/>
          <w:lang w:val="ru-RU"/>
        </w:rPr>
      </w:pPr>
      <w:r w:rsidRPr="00A25AD9">
        <w:rPr>
          <w:sz w:val="24"/>
          <w:szCs w:val="24"/>
          <w:lang w:val="ru-RU"/>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FA4F78" w:rsidRPr="00A25AD9" w:rsidRDefault="00FA4F78" w:rsidP="00FA4F78">
      <w:pPr>
        <w:pStyle w:val="afe"/>
        <w:rPr>
          <w:sz w:val="24"/>
          <w:szCs w:val="24"/>
          <w:lang w:val="ru-RU"/>
        </w:rPr>
      </w:pPr>
      <w:r w:rsidRPr="00A25AD9">
        <w:rPr>
          <w:sz w:val="24"/>
          <w:szCs w:val="24"/>
          <w:lang w:val="ru-RU"/>
        </w:rPr>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FA4F78" w:rsidRPr="00A25AD9" w:rsidRDefault="00FA4F78" w:rsidP="00FA4F78">
      <w:pPr>
        <w:pStyle w:val="afe"/>
        <w:rPr>
          <w:sz w:val="24"/>
          <w:szCs w:val="24"/>
          <w:lang w:val="ru-RU"/>
        </w:rPr>
      </w:pPr>
      <w:r w:rsidRPr="00A25AD9">
        <w:rPr>
          <w:sz w:val="24"/>
          <w:szCs w:val="24"/>
          <w:lang w:val="ru-RU"/>
        </w:rPr>
        <w:t xml:space="preserve">В случае поступления объектов основных средств от иных </w:t>
      </w:r>
      <w:proofErr w:type="gramStart"/>
      <w:r w:rsidRPr="00A25AD9">
        <w:rPr>
          <w:sz w:val="24"/>
          <w:szCs w:val="24"/>
          <w:lang w:val="ru-RU"/>
        </w:rPr>
        <w:t>организаций</w:t>
      </w:r>
      <w:proofErr w:type="gramEnd"/>
      <w:r w:rsidRPr="00A25AD9">
        <w:rPr>
          <w:sz w:val="24"/>
          <w:szCs w:val="24"/>
          <w:lang w:val="ru-RU"/>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FA4F78" w:rsidRPr="00A25AD9" w:rsidRDefault="00FA4F78" w:rsidP="00FA4F78">
      <w:pPr>
        <w:pStyle w:val="afe"/>
        <w:rPr>
          <w:sz w:val="24"/>
          <w:szCs w:val="24"/>
          <w:lang w:val="ru-RU"/>
        </w:rPr>
      </w:pPr>
      <w:r w:rsidRPr="00A25AD9">
        <w:rPr>
          <w:sz w:val="24"/>
          <w:szCs w:val="24"/>
          <w:lang w:val="ru-RU"/>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FA4F78" w:rsidRPr="00A25AD9" w:rsidRDefault="00FA4F78" w:rsidP="00FA4F78">
      <w:pPr>
        <w:pStyle w:val="afe"/>
        <w:rPr>
          <w:sz w:val="24"/>
          <w:szCs w:val="24"/>
          <w:lang w:val="ru-RU"/>
        </w:rPr>
      </w:pPr>
      <w:r w:rsidRPr="00A25AD9">
        <w:rPr>
          <w:sz w:val="24"/>
          <w:szCs w:val="24"/>
          <w:lang w:val="ru-RU"/>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FA4F78" w:rsidRPr="00A25AD9" w:rsidRDefault="00FA4F78" w:rsidP="00FA4F78">
      <w:pPr>
        <w:pStyle w:val="afe"/>
        <w:rPr>
          <w:sz w:val="24"/>
          <w:szCs w:val="24"/>
          <w:lang w:val="ru-RU"/>
        </w:rPr>
      </w:pPr>
      <w:r w:rsidRPr="00A25AD9">
        <w:rPr>
          <w:sz w:val="24"/>
          <w:szCs w:val="24"/>
          <w:lang w:val="ru-RU"/>
        </w:rPr>
        <w:t xml:space="preserve"> </w:t>
      </w:r>
      <w:proofErr w:type="gramStart"/>
      <w:r w:rsidRPr="00A25AD9">
        <w:rPr>
          <w:sz w:val="24"/>
          <w:szCs w:val="24"/>
          <w:lang w:val="ru-RU"/>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79" w:anchor="/document/71153994/entry/0" w:tgtFrame="_blank" w:tooltip="Открыть документ в системе Гарант" w:history="1">
        <w:r w:rsidRPr="00A25AD9">
          <w:rPr>
            <w:rStyle w:val="afc"/>
            <w:sz w:val="24"/>
            <w:szCs w:val="24"/>
            <w:lang w:val="ru-RU"/>
          </w:rPr>
          <w:t>ОКОФ</w:t>
        </w:r>
      </w:hyperlink>
      <w:r w:rsidRPr="00A25AD9">
        <w:rPr>
          <w:sz w:val="24"/>
          <w:szCs w:val="24"/>
          <w:lang w:val="ru-RU"/>
        </w:rPr>
        <w:t xml:space="preserve">, счет учета, нормативный и оставшийся срок полезного использования. </w:t>
      </w:r>
      <w:proofErr w:type="gramEnd"/>
    </w:p>
    <w:p w:rsidR="00FA4F78" w:rsidRPr="00A25AD9" w:rsidRDefault="00FA4F78" w:rsidP="00FA4F78">
      <w:pPr>
        <w:pStyle w:val="afe"/>
        <w:rPr>
          <w:sz w:val="24"/>
          <w:szCs w:val="24"/>
          <w:lang w:val="ru-RU"/>
        </w:rPr>
      </w:pPr>
      <w:r w:rsidRPr="00A25AD9">
        <w:rPr>
          <w:sz w:val="24"/>
          <w:szCs w:val="24"/>
          <w:lang w:val="ru-RU"/>
        </w:rPr>
        <w:t>В случае</w:t>
      </w:r>
      <w:proofErr w:type="gramStart"/>
      <w:r w:rsidRPr="00A25AD9">
        <w:rPr>
          <w:sz w:val="24"/>
          <w:szCs w:val="24"/>
          <w:lang w:val="ru-RU"/>
        </w:rPr>
        <w:t>,</w:t>
      </w:r>
      <w:proofErr w:type="gramEnd"/>
      <w:r w:rsidRPr="00A25AD9">
        <w:rPr>
          <w:sz w:val="24"/>
          <w:szCs w:val="24"/>
          <w:lang w:val="ru-RU"/>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FA4F78" w:rsidRPr="00A25AD9" w:rsidRDefault="00FA4F78" w:rsidP="00FA4F78">
      <w:pPr>
        <w:pStyle w:val="afe"/>
        <w:rPr>
          <w:sz w:val="24"/>
          <w:szCs w:val="24"/>
          <w:lang w:val="ru-RU"/>
        </w:rPr>
      </w:pPr>
      <w:r w:rsidRPr="00A25AD9">
        <w:rPr>
          <w:sz w:val="24"/>
          <w:szCs w:val="24"/>
          <w:lang w:val="ru-RU"/>
        </w:rPr>
        <w:lastRenderedPageBreak/>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FA4F78" w:rsidRPr="00A25AD9" w:rsidRDefault="00FA4F78" w:rsidP="00FA4F78">
      <w:pPr>
        <w:pStyle w:val="afe"/>
        <w:rPr>
          <w:sz w:val="24"/>
          <w:szCs w:val="24"/>
          <w:lang w:val="ru-RU"/>
        </w:rPr>
      </w:pPr>
      <w:r w:rsidRPr="00A25AD9">
        <w:rPr>
          <w:sz w:val="24"/>
          <w:szCs w:val="24"/>
          <w:lang w:val="ru-RU"/>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A4F78" w:rsidRPr="00A25AD9" w:rsidRDefault="00FA4F78" w:rsidP="00FA4F78">
      <w:pPr>
        <w:pStyle w:val="afe"/>
        <w:rPr>
          <w:sz w:val="24"/>
          <w:szCs w:val="24"/>
          <w:lang w:val="ru-RU"/>
        </w:rPr>
      </w:pPr>
      <w:r w:rsidRPr="00A25AD9">
        <w:rPr>
          <w:sz w:val="24"/>
          <w:szCs w:val="24"/>
          <w:lang w:val="ru-RU"/>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775B8D" w:rsidRPr="00A25AD9" w:rsidRDefault="00AC7E50" w:rsidP="00AC7E50">
      <w:pPr>
        <w:pStyle w:val="afe"/>
        <w:rPr>
          <w:sz w:val="24"/>
          <w:szCs w:val="24"/>
          <w:lang w:val="ru-RU"/>
        </w:rPr>
      </w:pPr>
      <w:r w:rsidRPr="00A25AD9">
        <w:rPr>
          <w:sz w:val="24"/>
          <w:szCs w:val="24"/>
          <w:lang w:val="ru-RU"/>
        </w:rPr>
        <w:t>Объекты финансовой аренды, полученные в безвозмездное пользование, учитываются по тому виду деятельности, по которому будут использоваться. 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641A00" w:rsidRPr="00A25AD9" w:rsidRDefault="00297A47" w:rsidP="00A81A4A">
      <w:pPr>
        <w:pStyle w:val="2"/>
        <w:numPr>
          <w:ilvl w:val="0"/>
          <w:numId w:val="0"/>
        </w:numPr>
        <w:ind w:firstLine="482"/>
        <w:rPr>
          <w:sz w:val="24"/>
          <w:szCs w:val="24"/>
        </w:rPr>
      </w:pPr>
      <w:r w:rsidRPr="00A25AD9">
        <w:rPr>
          <w:sz w:val="24"/>
          <w:szCs w:val="24"/>
        </w:rPr>
        <w:t xml:space="preserve"> </w:t>
      </w:r>
      <w:r w:rsidR="006E4AC7" w:rsidRPr="00A25AD9">
        <w:rPr>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0" w:history="1">
        <w:r w:rsidR="006E4AC7" w:rsidRPr="00A25AD9">
          <w:rPr>
            <w:rStyle w:val="afc"/>
            <w:sz w:val="24"/>
            <w:szCs w:val="24"/>
          </w:rPr>
          <w:t>п. 35</w:t>
        </w:r>
      </w:hyperlink>
      <w:r w:rsidR="006E4AC7" w:rsidRPr="00A25AD9">
        <w:rPr>
          <w:sz w:val="24"/>
          <w:szCs w:val="24"/>
        </w:rPr>
        <w:t xml:space="preserve"> СГС "Основные средства", </w:t>
      </w:r>
      <w:hyperlink r:id="rId81" w:history="1">
        <w:r w:rsidR="006E4AC7" w:rsidRPr="00A25AD9">
          <w:rPr>
            <w:rStyle w:val="afc"/>
            <w:sz w:val="24"/>
            <w:szCs w:val="24"/>
          </w:rPr>
          <w:t>п. 44</w:t>
        </w:r>
      </w:hyperlink>
      <w:r w:rsidR="006E4AC7" w:rsidRPr="00A25AD9">
        <w:rPr>
          <w:sz w:val="24"/>
          <w:szCs w:val="24"/>
        </w:rPr>
        <w:t xml:space="preserve"> Инструкции № 157н.</w:t>
      </w:r>
      <w:bookmarkEnd w:id="22"/>
    </w:p>
    <w:p w:rsidR="00261E92" w:rsidRDefault="00A81A4A" w:rsidP="00A25AD9">
      <w:pPr>
        <w:pStyle w:val="2"/>
        <w:numPr>
          <w:ilvl w:val="0"/>
          <w:numId w:val="0"/>
        </w:numPr>
        <w:ind w:firstLine="482"/>
        <w:rPr>
          <w:sz w:val="24"/>
          <w:szCs w:val="24"/>
        </w:rPr>
      </w:pPr>
      <w:bookmarkStart w:id="23" w:name="_ref_321664"/>
      <w:r w:rsidRPr="00A25AD9">
        <w:rPr>
          <w:sz w:val="24"/>
          <w:szCs w:val="24"/>
        </w:rPr>
        <w:t>2.2.</w:t>
      </w:r>
      <w:r w:rsidR="00F8779D">
        <w:rPr>
          <w:sz w:val="24"/>
          <w:szCs w:val="24"/>
        </w:rPr>
        <w:t xml:space="preserve">Амортизация по </w:t>
      </w:r>
      <w:r w:rsidR="00261E92">
        <w:rPr>
          <w:sz w:val="24"/>
          <w:szCs w:val="24"/>
        </w:rPr>
        <w:t>объектам   основных средств</w:t>
      </w:r>
      <w:r w:rsidR="006E4AC7" w:rsidRPr="00A25AD9">
        <w:rPr>
          <w:sz w:val="24"/>
          <w:szCs w:val="24"/>
        </w:rPr>
        <w:t xml:space="preserve"> </w:t>
      </w:r>
      <w:r w:rsidR="00261E92">
        <w:rPr>
          <w:sz w:val="24"/>
          <w:szCs w:val="24"/>
        </w:rPr>
        <w:t xml:space="preserve"> начисляется</w:t>
      </w:r>
      <w:proofErr w:type="gramStart"/>
      <w:r w:rsidR="00261E92">
        <w:rPr>
          <w:sz w:val="24"/>
          <w:szCs w:val="24"/>
        </w:rPr>
        <w:t xml:space="preserve"> :</w:t>
      </w:r>
      <w:proofErr w:type="gramEnd"/>
    </w:p>
    <w:p w:rsidR="00A25AD9" w:rsidRPr="00A25AD9" w:rsidRDefault="00261E92" w:rsidP="00A25AD9">
      <w:pPr>
        <w:pStyle w:val="2"/>
        <w:numPr>
          <w:ilvl w:val="0"/>
          <w:numId w:val="0"/>
        </w:numPr>
        <w:ind w:firstLine="482"/>
        <w:rPr>
          <w:sz w:val="24"/>
          <w:szCs w:val="24"/>
        </w:rPr>
      </w:pPr>
      <w:r>
        <w:rPr>
          <w:sz w:val="24"/>
          <w:szCs w:val="24"/>
        </w:rPr>
        <w:t xml:space="preserve">- на объект </w:t>
      </w:r>
      <w:r w:rsidR="00F8779D">
        <w:rPr>
          <w:sz w:val="24"/>
          <w:szCs w:val="24"/>
        </w:rPr>
        <w:t xml:space="preserve"> балансовой  стоимостью   свыше  100000</w:t>
      </w:r>
      <w:r w:rsidR="00C74C3E">
        <w:rPr>
          <w:sz w:val="24"/>
          <w:szCs w:val="24"/>
        </w:rPr>
        <w:t xml:space="preserve"> </w:t>
      </w:r>
      <w:r w:rsidR="00F8779D">
        <w:rPr>
          <w:sz w:val="24"/>
          <w:szCs w:val="24"/>
        </w:rPr>
        <w:t xml:space="preserve">рублей </w:t>
      </w:r>
      <w:r>
        <w:rPr>
          <w:sz w:val="24"/>
          <w:szCs w:val="24"/>
        </w:rPr>
        <w:t xml:space="preserve">амортизация </w:t>
      </w:r>
      <w:r w:rsidR="006E4AC7" w:rsidRPr="00A25AD9">
        <w:rPr>
          <w:sz w:val="24"/>
          <w:szCs w:val="24"/>
        </w:rPr>
        <w:t>начисляется линейным методом.</w:t>
      </w:r>
      <w:bookmarkEnd w:id="23"/>
    </w:p>
    <w:p w:rsidR="00A25AD9" w:rsidRPr="00A25AD9" w:rsidRDefault="00497DE4" w:rsidP="00A25AD9">
      <w:pPr>
        <w:pStyle w:val="2"/>
        <w:numPr>
          <w:ilvl w:val="0"/>
          <w:numId w:val="0"/>
        </w:numPr>
        <w:ind w:firstLine="482"/>
        <w:rPr>
          <w:sz w:val="24"/>
          <w:szCs w:val="24"/>
        </w:rPr>
      </w:pPr>
      <w:r>
        <w:rPr>
          <w:sz w:val="24"/>
          <w:szCs w:val="24"/>
        </w:rPr>
        <w:t>- н</w:t>
      </w:r>
      <w:r w:rsidR="00A25AD9" w:rsidRPr="00A25AD9">
        <w:rPr>
          <w:sz w:val="24"/>
          <w:szCs w:val="24"/>
        </w:rPr>
        <w:t>а объект основных сре</w:t>
      </w:r>
      <w:proofErr w:type="gramStart"/>
      <w:r w:rsidR="00A25AD9" w:rsidRPr="00A25AD9">
        <w:rPr>
          <w:sz w:val="24"/>
          <w:szCs w:val="24"/>
        </w:rPr>
        <w:t>дств ст</w:t>
      </w:r>
      <w:proofErr w:type="gramEnd"/>
      <w:r w:rsidR="00A25AD9" w:rsidRPr="00A25AD9">
        <w:rPr>
          <w:sz w:val="24"/>
          <w:szCs w:val="24"/>
        </w:rPr>
        <w:t xml:space="preserve">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00A25AD9" w:rsidRPr="00A25AD9">
        <w:rPr>
          <w:sz w:val="24"/>
          <w:szCs w:val="24"/>
        </w:rPr>
        <w:t>забалансовом</w:t>
      </w:r>
      <w:proofErr w:type="spellEnd"/>
      <w:r w:rsidR="00A25AD9" w:rsidRPr="00A25AD9">
        <w:rPr>
          <w:sz w:val="24"/>
          <w:szCs w:val="24"/>
        </w:rPr>
        <w:t xml:space="preserve"> учете в соответствии с порядком применения </w:t>
      </w:r>
      <w:hyperlink r:id="rId82" w:anchor="/document/12180849/entry/1000" w:history="1">
        <w:r w:rsidR="00A25AD9" w:rsidRPr="00A25AD9">
          <w:rPr>
            <w:rStyle w:val="afc"/>
            <w:color w:val="auto"/>
            <w:sz w:val="24"/>
            <w:szCs w:val="24"/>
          </w:rPr>
          <w:t>Единого плана</w:t>
        </w:r>
      </w:hyperlink>
      <w:r w:rsidR="00A25AD9" w:rsidRPr="00A25AD9">
        <w:rPr>
          <w:sz w:val="24"/>
          <w:szCs w:val="24"/>
        </w:rPr>
        <w:t> счетов бухгалтерского учета;</w:t>
      </w:r>
    </w:p>
    <w:p w:rsidR="00A25AD9" w:rsidRPr="00A25AD9" w:rsidRDefault="00A25AD9" w:rsidP="00A25AD9">
      <w:pPr>
        <w:pStyle w:val="s1"/>
        <w:shd w:val="clear" w:color="auto" w:fill="FFFFFF"/>
        <w:jc w:val="both"/>
      </w:pPr>
      <w:r w:rsidRPr="00A25AD9">
        <w:t>-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A25AD9" w:rsidRPr="00A25AD9" w:rsidRDefault="00A25AD9" w:rsidP="00A25AD9">
      <w:pPr>
        <w:pStyle w:val="s1"/>
        <w:shd w:val="clear" w:color="auto" w:fill="FFFFFF"/>
        <w:jc w:val="both"/>
      </w:pPr>
      <w:r w:rsidRPr="00A25AD9">
        <w:t>- на иной объект основных сре</w:t>
      </w:r>
      <w:proofErr w:type="gramStart"/>
      <w:r w:rsidRPr="00A25AD9">
        <w:t>дств ст</w:t>
      </w:r>
      <w:proofErr w:type="gramEnd"/>
      <w:r w:rsidRPr="00A25AD9">
        <w:t>оимостью от 10 000 до 100 000 рублей включительно амортизация начисляется в размере 100% первоначальной стоимости при выдаче его в эксплуатацию.</w:t>
      </w:r>
    </w:p>
    <w:p w:rsidR="003F2620" w:rsidRPr="00A25AD9" w:rsidRDefault="003F2620" w:rsidP="00A25AD9">
      <w:pPr>
        <w:pStyle w:val="afe"/>
        <w:jc w:val="left"/>
        <w:rPr>
          <w:sz w:val="24"/>
          <w:szCs w:val="24"/>
          <w:lang w:val="ru-RU"/>
        </w:rPr>
      </w:pPr>
      <w:r w:rsidRPr="00A25AD9">
        <w:rPr>
          <w:sz w:val="24"/>
          <w:szCs w:val="24"/>
          <w:lang w:val="ru-RU"/>
        </w:rPr>
        <w:t xml:space="preserve"> По результатам достройки, дооборудования, реконструкции, модернизации объекта основных сре</w:t>
      </w:r>
      <w:proofErr w:type="gramStart"/>
      <w:r w:rsidRPr="00A25AD9">
        <w:rPr>
          <w:sz w:val="24"/>
          <w:szCs w:val="24"/>
          <w:lang w:val="ru-RU"/>
        </w:rPr>
        <w:t>дств пр</w:t>
      </w:r>
      <w:proofErr w:type="gramEnd"/>
      <w:r w:rsidRPr="00A25AD9">
        <w:rPr>
          <w:sz w:val="24"/>
          <w:szCs w:val="24"/>
          <w:lang w:val="ru-RU"/>
        </w:rPr>
        <w:t>офильной комиссией учреждения принимаются решения:  1) о пересмотре срока полезного использования объекта в связи с изменением первоначально принятых нормативных пока</w:t>
      </w:r>
      <w:r w:rsidR="00CE0B64" w:rsidRPr="00A25AD9">
        <w:rPr>
          <w:sz w:val="24"/>
          <w:szCs w:val="24"/>
          <w:lang w:val="ru-RU"/>
        </w:rPr>
        <w:t xml:space="preserve">зателей его функционирования;  </w:t>
      </w:r>
      <w:r w:rsidRPr="00A25AD9">
        <w:rPr>
          <w:sz w:val="24"/>
          <w:szCs w:val="24"/>
          <w:lang w:val="ru-RU"/>
        </w:rPr>
        <w:t xml:space="preserve"> 2) об отсутствии оснований </w:t>
      </w:r>
      <w:r w:rsidRPr="00A25AD9">
        <w:rPr>
          <w:sz w:val="24"/>
          <w:szCs w:val="24"/>
          <w:lang w:val="ru-RU"/>
        </w:rPr>
        <w:lastRenderedPageBreak/>
        <w:t>для пересмотра срока полезного использования объекта.</w:t>
      </w:r>
      <w:r w:rsidR="00A25AD9" w:rsidRPr="00A25AD9">
        <w:rPr>
          <w:sz w:val="24"/>
          <w:szCs w:val="24"/>
          <w:lang w:val="ru-RU"/>
        </w:rPr>
        <w:t xml:space="preserve"> </w:t>
      </w:r>
      <w:r w:rsidRPr="00A25AD9">
        <w:rPr>
          <w:sz w:val="24"/>
          <w:szCs w:val="24"/>
          <w:lang w:val="ru-RU"/>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83" w:anchor="/document/12180849/entry/2085" w:tgtFrame="_blank" w:tooltip="Открыть документ в системе Гарант" w:history="1">
        <w:r w:rsidRPr="00A25AD9">
          <w:rPr>
            <w:rStyle w:val="afc"/>
            <w:sz w:val="24"/>
            <w:szCs w:val="24"/>
            <w:lang w:val="ru-RU"/>
          </w:rPr>
          <w:t>п. 85</w:t>
        </w:r>
      </w:hyperlink>
      <w:r w:rsidRPr="00A25AD9">
        <w:rPr>
          <w:sz w:val="24"/>
          <w:szCs w:val="24"/>
          <w:lang w:val="ru-RU"/>
        </w:rPr>
        <w:t xml:space="preserve"> Инструкции </w:t>
      </w:r>
      <w:r w:rsidRPr="00A25AD9">
        <w:rPr>
          <w:sz w:val="24"/>
          <w:szCs w:val="24"/>
        </w:rPr>
        <w:t>N</w:t>
      </w:r>
      <w:r w:rsidRPr="00A25AD9">
        <w:rPr>
          <w:sz w:val="24"/>
          <w:szCs w:val="24"/>
          <w:lang w:val="ru-RU"/>
        </w:rPr>
        <w:t xml:space="preserve"> 157н</w:t>
      </w:r>
      <w:proofErr w:type="gramStart"/>
      <w:r w:rsidRPr="00A25AD9">
        <w:rPr>
          <w:sz w:val="24"/>
          <w:szCs w:val="24"/>
          <w:lang w:val="ru-RU"/>
        </w:rPr>
        <w:t>.Е</w:t>
      </w:r>
      <w:proofErr w:type="gramEnd"/>
      <w:r w:rsidRPr="00A25AD9">
        <w:rPr>
          <w:sz w:val="24"/>
          <w:szCs w:val="24"/>
          <w:lang w:val="ru-RU"/>
        </w:rPr>
        <w:t>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3F2620" w:rsidRPr="00A25AD9" w:rsidRDefault="003F2620" w:rsidP="003F2620">
      <w:pPr>
        <w:pStyle w:val="afe"/>
        <w:rPr>
          <w:sz w:val="24"/>
          <w:szCs w:val="24"/>
          <w:lang w:val="ru-RU"/>
        </w:rPr>
      </w:pPr>
      <w:r w:rsidRPr="00A25AD9">
        <w:rPr>
          <w:sz w:val="24"/>
          <w:szCs w:val="24"/>
          <w:lang w:val="ru-RU"/>
        </w:rPr>
        <w:t xml:space="preserve"> 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порядке для арендованных объектов.</w:t>
      </w:r>
    </w:p>
    <w:p w:rsidR="00336783" w:rsidRPr="00A25AD9" w:rsidRDefault="00336783" w:rsidP="00336783">
      <w:pPr>
        <w:pStyle w:val="afe"/>
        <w:ind w:left="360"/>
        <w:rPr>
          <w:sz w:val="24"/>
          <w:szCs w:val="24"/>
          <w:lang w:val="ru-RU"/>
        </w:rPr>
      </w:pPr>
      <w:bookmarkStart w:id="24" w:name="_ref_321666"/>
      <w:r w:rsidRPr="00A25AD9">
        <w:rPr>
          <w:rStyle w:val="enumerated"/>
          <w:sz w:val="24"/>
          <w:szCs w:val="24"/>
          <w:lang w:val="ru-RU"/>
        </w:rPr>
        <w:t>2.3.</w:t>
      </w:r>
      <w:r w:rsidR="00525680" w:rsidRPr="00A25AD9">
        <w:rPr>
          <w:sz w:val="24"/>
          <w:szCs w:val="24"/>
          <w:lang w:val="ru-RU"/>
        </w:rPr>
        <w:t>О</w:t>
      </w:r>
      <w:r w:rsidRPr="00A25AD9">
        <w:rPr>
          <w:sz w:val="24"/>
          <w:szCs w:val="24"/>
          <w:lang w:val="ru-RU"/>
        </w:rPr>
        <w:t xml:space="preserve">бъединение объектов основных средств </w:t>
      </w:r>
    </w:p>
    <w:p w:rsidR="00336783" w:rsidRPr="00A25AD9" w:rsidRDefault="00ED4874" w:rsidP="00ED4874">
      <w:pPr>
        <w:pStyle w:val="3"/>
        <w:numPr>
          <w:ilvl w:val="0"/>
          <w:numId w:val="0"/>
        </w:numPr>
        <w:rPr>
          <w:sz w:val="24"/>
          <w:szCs w:val="24"/>
        </w:rPr>
      </w:pPr>
      <w:r w:rsidRPr="00A25AD9">
        <w:rPr>
          <w:sz w:val="24"/>
          <w:szCs w:val="24"/>
        </w:rPr>
        <w:t>2.3.1.</w:t>
      </w:r>
      <w:r w:rsidR="00336783" w:rsidRPr="00A25AD9">
        <w:rPr>
          <w:sz w:val="24"/>
          <w:szCs w:val="24"/>
        </w:rPr>
        <w:t xml:space="preserve">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по  мере  необходимости  </w:t>
      </w:r>
      <w:r w:rsidR="00167D1D">
        <w:rPr>
          <w:sz w:val="24"/>
          <w:szCs w:val="24"/>
        </w:rPr>
        <w:t>могут объединя</w:t>
      </w:r>
      <w:r w:rsidR="00336783" w:rsidRPr="00A25AD9">
        <w:rPr>
          <w:sz w:val="24"/>
          <w:szCs w:val="24"/>
        </w:rPr>
        <w:t>т</w:t>
      </w:r>
      <w:r w:rsidR="00167D1D">
        <w:rPr>
          <w:sz w:val="24"/>
          <w:szCs w:val="24"/>
        </w:rPr>
        <w:t>ь</w:t>
      </w:r>
      <w:r w:rsidR="00336783" w:rsidRPr="00A25AD9">
        <w:rPr>
          <w:sz w:val="24"/>
          <w:szCs w:val="24"/>
        </w:rPr>
        <w:t>ся в один инвентарный объек</w:t>
      </w:r>
      <w:proofErr w:type="gramStart"/>
      <w:r w:rsidR="00336783" w:rsidRPr="00A25AD9">
        <w:rPr>
          <w:sz w:val="24"/>
          <w:szCs w:val="24"/>
        </w:rPr>
        <w:t>т</w:t>
      </w:r>
      <w:r w:rsidR="00CE0B64" w:rsidRPr="00A25AD9">
        <w:rPr>
          <w:sz w:val="24"/>
          <w:szCs w:val="24"/>
        </w:rPr>
        <w:t>(</w:t>
      </w:r>
      <w:proofErr w:type="gramEnd"/>
      <w:r w:rsidR="00CE0B64" w:rsidRPr="00A25AD9">
        <w:rPr>
          <w:sz w:val="24"/>
          <w:szCs w:val="24"/>
        </w:rPr>
        <w:t>комплекс объектов основных средств).</w:t>
      </w:r>
      <w:r w:rsidRPr="00A25AD9">
        <w:rPr>
          <w:sz w:val="24"/>
          <w:szCs w:val="24"/>
        </w:rPr>
        <w:t xml:space="preserve"> </w:t>
      </w:r>
      <w:r w:rsidR="00336783" w:rsidRPr="00A25AD9">
        <w:rPr>
          <w:sz w:val="24"/>
          <w:szCs w:val="24"/>
        </w:rPr>
        <w:t xml:space="preserve"> Перечень предметов, включаемых в комплекс объекто</w:t>
      </w:r>
      <w:r w:rsidR="00167D1D">
        <w:rPr>
          <w:sz w:val="24"/>
          <w:szCs w:val="24"/>
        </w:rPr>
        <w:t>в основных средств, определяет к</w:t>
      </w:r>
      <w:r w:rsidR="00336783" w:rsidRPr="00A25AD9">
        <w:rPr>
          <w:sz w:val="24"/>
          <w:szCs w:val="24"/>
        </w:rPr>
        <w:t xml:space="preserve">омиссия учреждения по поступлению и выбытию активов.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w:t>
      </w:r>
    </w:p>
    <w:p w:rsidR="00641A00" w:rsidRPr="00A25AD9" w:rsidRDefault="00ED4874" w:rsidP="00ED4874">
      <w:pPr>
        <w:pStyle w:val="2"/>
        <w:numPr>
          <w:ilvl w:val="0"/>
          <w:numId w:val="0"/>
        </w:numPr>
        <w:rPr>
          <w:sz w:val="24"/>
          <w:szCs w:val="24"/>
        </w:rPr>
      </w:pPr>
      <w:bookmarkStart w:id="25" w:name="_ref_321667"/>
      <w:bookmarkEnd w:id="24"/>
      <w:r w:rsidRPr="00A25AD9">
        <w:rPr>
          <w:sz w:val="24"/>
          <w:szCs w:val="24"/>
        </w:rPr>
        <w:t>2.3.2.</w:t>
      </w:r>
      <w:r w:rsidR="006E4AC7" w:rsidRPr="00A25AD9">
        <w:rPr>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5"/>
    </w:p>
    <w:p w:rsidR="00641A00" w:rsidRPr="00A25AD9" w:rsidRDefault="006E4AC7">
      <w:pPr>
        <w:rPr>
          <w:sz w:val="24"/>
          <w:szCs w:val="24"/>
        </w:rPr>
      </w:pPr>
      <w:r w:rsidRPr="00A25AD9">
        <w:rPr>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84" w:history="1">
        <w:r w:rsidRPr="00A25AD9">
          <w:rPr>
            <w:rStyle w:val="afc"/>
            <w:sz w:val="24"/>
            <w:szCs w:val="24"/>
          </w:rPr>
          <w:t>Постановлении</w:t>
        </w:r>
      </w:hyperlink>
      <w:r w:rsidRPr="00A25AD9">
        <w:rPr>
          <w:sz w:val="24"/>
          <w:szCs w:val="24"/>
        </w:rPr>
        <w:t xml:space="preserve"> Правительства РФ от 01.01.2002 № 1.</w:t>
      </w:r>
    </w:p>
    <w:p w:rsidR="00641A00" w:rsidRPr="00A25AD9" w:rsidRDefault="006E4AC7">
      <w:pPr>
        <w:rPr>
          <w:sz w:val="24"/>
          <w:szCs w:val="24"/>
        </w:rPr>
      </w:pPr>
      <w:r w:rsidRPr="00A25AD9">
        <w:rPr>
          <w:sz w:val="24"/>
          <w:szCs w:val="24"/>
        </w:rPr>
        <w:t>Для целей настоящего пункта стоимость структурной части объекта основных сре</w:t>
      </w:r>
      <w:proofErr w:type="gramStart"/>
      <w:r w:rsidRPr="00A25AD9">
        <w:rPr>
          <w:sz w:val="24"/>
          <w:szCs w:val="24"/>
        </w:rPr>
        <w:t>дств сч</w:t>
      </w:r>
      <w:proofErr w:type="gramEnd"/>
      <w:r w:rsidRPr="00A25AD9">
        <w:rPr>
          <w:sz w:val="24"/>
          <w:szCs w:val="24"/>
        </w:rPr>
        <w:t>итается значительной, если она составляет не менее 10% его общей стоимости.</w:t>
      </w:r>
    </w:p>
    <w:p w:rsidR="009B3BBD" w:rsidRDefault="009B3BBD" w:rsidP="00A81A4A">
      <w:pPr>
        <w:pStyle w:val="2"/>
        <w:numPr>
          <w:ilvl w:val="0"/>
          <w:numId w:val="0"/>
        </w:numPr>
        <w:ind w:left="482"/>
        <w:rPr>
          <w:sz w:val="24"/>
          <w:szCs w:val="24"/>
        </w:rPr>
      </w:pPr>
      <w:bookmarkStart w:id="26" w:name="_ref_321668"/>
    </w:p>
    <w:p w:rsidR="00641A00" w:rsidRPr="00A25AD9" w:rsidRDefault="00ED4874" w:rsidP="009B3BBD">
      <w:pPr>
        <w:pStyle w:val="2"/>
        <w:numPr>
          <w:ilvl w:val="0"/>
          <w:numId w:val="0"/>
        </w:numPr>
        <w:rPr>
          <w:sz w:val="24"/>
          <w:szCs w:val="24"/>
        </w:rPr>
      </w:pPr>
      <w:r w:rsidRPr="00A25AD9">
        <w:rPr>
          <w:sz w:val="24"/>
          <w:szCs w:val="24"/>
        </w:rPr>
        <w:t>2.4</w:t>
      </w:r>
      <w:r w:rsidR="00A81A4A" w:rsidRPr="00A25AD9">
        <w:rPr>
          <w:sz w:val="24"/>
          <w:szCs w:val="24"/>
        </w:rPr>
        <w:t>.</w:t>
      </w:r>
      <w:r w:rsidR="006E4AC7" w:rsidRPr="00A25AD9">
        <w:rPr>
          <w:sz w:val="24"/>
          <w:szCs w:val="24"/>
        </w:rPr>
        <w:t>Отдельными инвентарными объектами являются:</w:t>
      </w:r>
      <w:bookmarkEnd w:id="26"/>
    </w:p>
    <w:p w:rsidR="00641A00" w:rsidRPr="00A25AD9" w:rsidRDefault="006E4AC7">
      <w:pPr>
        <w:pStyle w:val="ab"/>
        <w:numPr>
          <w:ilvl w:val="0"/>
          <w:numId w:val="4"/>
        </w:numPr>
        <w:spacing w:after="0"/>
        <w:ind w:left="482"/>
        <w:jc w:val="both"/>
        <w:rPr>
          <w:sz w:val="24"/>
          <w:szCs w:val="24"/>
        </w:rPr>
      </w:pPr>
      <w:r w:rsidRPr="00A25AD9">
        <w:rPr>
          <w:sz w:val="24"/>
          <w:szCs w:val="24"/>
        </w:rPr>
        <w:t>принтеры;</w:t>
      </w:r>
    </w:p>
    <w:p w:rsidR="00641A00" w:rsidRPr="00A25AD9" w:rsidRDefault="006E4AC7">
      <w:pPr>
        <w:pStyle w:val="ab"/>
        <w:numPr>
          <w:ilvl w:val="0"/>
          <w:numId w:val="4"/>
        </w:numPr>
        <w:spacing w:after="0"/>
        <w:ind w:left="482"/>
        <w:jc w:val="both"/>
        <w:rPr>
          <w:sz w:val="24"/>
          <w:szCs w:val="24"/>
        </w:rPr>
      </w:pPr>
      <w:r w:rsidRPr="00A25AD9">
        <w:rPr>
          <w:sz w:val="24"/>
          <w:szCs w:val="24"/>
        </w:rPr>
        <w:t>сканеры;</w:t>
      </w:r>
    </w:p>
    <w:p w:rsidR="00641A00" w:rsidRPr="00A25AD9" w:rsidRDefault="00460FF0">
      <w:pPr>
        <w:pStyle w:val="ab"/>
        <w:numPr>
          <w:ilvl w:val="0"/>
          <w:numId w:val="4"/>
        </w:numPr>
        <w:spacing w:after="0"/>
        <w:ind w:left="482"/>
        <w:jc w:val="both"/>
        <w:rPr>
          <w:sz w:val="24"/>
          <w:szCs w:val="24"/>
        </w:rPr>
      </w:pPr>
      <w:r w:rsidRPr="00A25AD9">
        <w:rPr>
          <w:sz w:val="24"/>
          <w:szCs w:val="24"/>
        </w:rPr>
        <w:t>системы</w:t>
      </w:r>
      <w:r w:rsidR="006E4AC7" w:rsidRPr="00A25AD9">
        <w:rPr>
          <w:sz w:val="24"/>
          <w:szCs w:val="24"/>
        </w:rPr>
        <w:t xml:space="preserve"> (аппаратура) пожарной сигнализации;</w:t>
      </w:r>
    </w:p>
    <w:p w:rsidR="00641A00" w:rsidRPr="00A25AD9" w:rsidRDefault="00460FF0">
      <w:pPr>
        <w:pStyle w:val="ab"/>
        <w:numPr>
          <w:ilvl w:val="0"/>
          <w:numId w:val="4"/>
        </w:numPr>
        <w:spacing w:after="0"/>
        <w:ind w:left="482"/>
        <w:jc w:val="both"/>
        <w:rPr>
          <w:sz w:val="24"/>
          <w:szCs w:val="24"/>
        </w:rPr>
      </w:pPr>
      <w:r w:rsidRPr="00A25AD9">
        <w:rPr>
          <w:sz w:val="24"/>
          <w:szCs w:val="24"/>
        </w:rPr>
        <w:t>системы</w:t>
      </w:r>
      <w:r w:rsidR="006E4AC7" w:rsidRPr="00A25AD9">
        <w:rPr>
          <w:sz w:val="24"/>
          <w:szCs w:val="24"/>
        </w:rPr>
        <w:t xml:space="preserve"> (аппаратура) охранной сигнализации.</w:t>
      </w:r>
    </w:p>
    <w:p w:rsidR="00641A00" w:rsidRPr="00F17819" w:rsidRDefault="00ED4874" w:rsidP="00F17819">
      <w:pPr>
        <w:pStyle w:val="afe"/>
        <w:jc w:val="left"/>
        <w:rPr>
          <w:sz w:val="24"/>
          <w:szCs w:val="24"/>
          <w:lang w:val="ru-RU"/>
        </w:rPr>
      </w:pPr>
      <w:bookmarkStart w:id="27" w:name="_ref_321670"/>
      <w:r w:rsidRPr="00A25AD9">
        <w:rPr>
          <w:sz w:val="24"/>
          <w:szCs w:val="24"/>
          <w:lang w:val="ru-RU"/>
        </w:rPr>
        <w:t>2.5</w:t>
      </w:r>
      <w:r w:rsidR="003059F0" w:rsidRPr="00A25AD9">
        <w:rPr>
          <w:sz w:val="24"/>
          <w:szCs w:val="24"/>
          <w:lang w:val="ru-RU"/>
        </w:rPr>
        <w:t>.</w:t>
      </w:r>
      <w:bookmarkEnd w:id="27"/>
      <w:r w:rsidR="0073102E" w:rsidRPr="00A25AD9">
        <w:rPr>
          <w:sz w:val="24"/>
          <w:szCs w:val="24"/>
          <w:lang w:val="ru-RU"/>
        </w:rPr>
        <w:t xml:space="preserve">  </w:t>
      </w:r>
      <w:r w:rsidR="006C5C05" w:rsidRPr="00A25AD9">
        <w:rPr>
          <w:sz w:val="24"/>
          <w:szCs w:val="24"/>
          <w:lang w:val="ru-RU"/>
        </w:rPr>
        <w:t>Для организации учета и обеспечения контроля за сохранностью основных средств каждому объекту основных сре</w:t>
      </w:r>
      <w:proofErr w:type="gramStart"/>
      <w:r w:rsidR="006C5C05" w:rsidRPr="00A25AD9">
        <w:rPr>
          <w:sz w:val="24"/>
          <w:szCs w:val="24"/>
          <w:lang w:val="ru-RU"/>
        </w:rPr>
        <w:t>дств ст</w:t>
      </w:r>
      <w:proofErr w:type="gramEnd"/>
      <w:r w:rsidR="006C5C05" w:rsidRPr="00A25AD9">
        <w:rPr>
          <w:sz w:val="24"/>
          <w:szCs w:val="24"/>
          <w:lang w:val="ru-RU"/>
        </w:rPr>
        <w:t>оимостью свыше</w:t>
      </w:r>
      <w:r w:rsidR="00F776EA" w:rsidRPr="00A25AD9">
        <w:rPr>
          <w:sz w:val="24"/>
          <w:szCs w:val="24"/>
          <w:lang w:val="ru-RU"/>
        </w:rPr>
        <w:t xml:space="preserve"> 1</w:t>
      </w:r>
      <w:r w:rsidR="006C5C05" w:rsidRPr="00A25AD9">
        <w:rPr>
          <w:sz w:val="24"/>
          <w:szCs w:val="24"/>
          <w:lang w:val="ru-RU"/>
        </w:rPr>
        <w:t>0 00</w:t>
      </w:r>
      <w:r w:rsidR="00F776EA" w:rsidRPr="00A25AD9">
        <w:rPr>
          <w:sz w:val="24"/>
          <w:szCs w:val="24"/>
          <w:lang w:val="ru-RU"/>
        </w:rPr>
        <w:t xml:space="preserve">0 руб., присваивается </w:t>
      </w:r>
      <w:r w:rsidR="006C5C05" w:rsidRPr="00A25AD9">
        <w:rPr>
          <w:sz w:val="24"/>
          <w:szCs w:val="24"/>
          <w:lang w:val="ru-RU"/>
        </w:rPr>
        <w:t xml:space="preserve"> инвентарный порядковый номер,  состоящий  из  15 знаков</w:t>
      </w:r>
      <w:r w:rsidR="00FB47C9" w:rsidRPr="00A25AD9">
        <w:rPr>
          <w:sz w:val="24"/>
          <w:szCs w:val="24"/>
          <w:lang w:val="ru-RU"/>
        </w:rPr>
        <w:t>. Инвентарный номер формируется по следующим правилам:</w:t>
      </w:r>
      <w:r w:rsidRPr="00A25AD9">
        <w:rPr>
          <w:sz w:val="24"/>
          <w:szCs w:val="24"/>
          <w:lang w:val="ru-RU"/>
        </w:rPr>
        <w:t xml:space="preserve">                                                                                                                                    </w:t>
      </w:r>
      <w:r w:rsidR="0073102E" w:rsidRPr="00A25AD9">
        <w:rPr>
          <w:sz w:val="24"/>
          <w:szCs w:val="24"/>
          <w:lang w:val="ru-RU"/>
        </w:rPr>
        <w:t xml:space="preserve"> 1-5й разряд</w:t>
      </w:r>
      <w:r w:rsidR="0073102E" w:rsidRPr="00A25AD9">
        <w:rPr>
          <w:sz w:val="24"/>
          <w:szCs w:val="24"/>
        </w:rPr>
        <w:t> </w:t>
      </w:r>
      <w:r w:rsidR="0073102E" w:rsidRPr="00A25AD9">
        <w:rPr>
          <w:sz w:val="24"/>
          <w:szCs w:val="24"/>
          <w:lang w:val="ru-RU"/>
        </w:rPr>
        <w:t xml:space="preserve"> – код объекта учета синтетического счета в Плане счетов бюджетного    учета;</w:t>
      </w:r>
      <w:r w:rsidR="0073102E" w:rsidRPr="00A25AD9">
        <w:rPr>
          <w:sz w:val="24"/>
          <w:szCs w:val="24"/>
          <w:lang w:val="ru-RU"/>
        </w:rPr>
        <w:br/>
      </w:r>
      <w:r w:rsidR="00FB47C9" w:rsidRPr="00A25AD9">
        <w:rPr>
          <w:sz w:val="24"/>
          <w:szCs w:val="24"/>
          <w:lang w:val="ru-RU"/>
        </w:rPr>
        <w:t xml:space="preserve"> </w:t>
      </w:r>
      <w:r w:rsidR="0073102E" w:rsidRPr="00A25AD9">
        <w:rPr>
          <w:sz w:val="24"/>
          <w:szCs w:val="24"/>
          <w:lang w:val="ru-RU"/>
        </w:rPr>
        <w:t>6-7  разряды -  амортизационная группа, к которой отнесен объект при принятии</w:t>
      </w:r>
      <w:r w:rsidR="00FB47C9" w:rsidRPr="00A25AD9">
        <w:rPr>
          <w:sz w:val="24"/>
          <w:szCs w:val="24"/>
          <w:lang w:val="ru-RU"/>
        </w:rPr>
        <w:t xml:space="preserve"> к учету;</w:t>
      </w:r>
      <w:r w:rsidR="00FB47C9" w:rsidRPr="00A25AD9">
        <w:rPr>
          <w:sz w:val="24"/>
          <w:szCs w:val="24"/>
          <w:lang w:val="ru-RU"/>
        </w:rPr>
        <w:br/>
        <w:t xml:space="preserve"> 8-9</w:t>
      </w:r>
      <w:r w:rsidR="0073102E" w:rsidRPr="00A25AD9">
        <w:rPr>
          <w:sz w:val="24"/>
          <w:szCs w:val="24"/>
          <w:lang w:val="ru-RU"/>
        </w:rPr>
        <w:t>разряды</w:t>
      </w:r>
      <w:r w:rsidR="0073102E" w:rsidRPr="00A25AD9">
        <w:rPr>
          <w:sz w:val="24"/>
          <w:szCs w:val="24"/>
        </w:rPr>
        <w:t> </w:t>
      </w:r>
      <w:r w:rsidR="0073102E" w:rsidRPr="00A25AD9">
        <w:rPr>
          <w:sz w:val="24"/>
          <w:szCs w:val="24"/>
          <w:lang w:val="ru-RU"/>
        </w:rPr>
        <w:t>– порядковый номер учреждения</w:t>
      </w:r>
      <w:proofErr w:type="gramStart"/>
      <w:r w:rsidR="0073102E" w:rsidRPr="00A25AD9">
        <w:rPr>
          <w:sz w:val="24"/>
          <w:szCs w:val="24"/>
          <w:lang w:val="ru-RU"/>
        </w:rPr>
        <w:t xml:space="preserve"> ;</w:t>
      </w:r>
      <w:proofErr w:type="gramEnd"/>
      <w:r w:rsidR="0073102E" w:rsidRPr="00A25AD9">
        <w:rPr>
          <w:sz w:val="24"/>
          <w:szCs w:val="24"/>
          <w:lang w:val="ru-RU"/>
        </w:rPr>
        <w:br/>
      </w:r>
      <w:r w:rsidR="00FB47C9" w:rsidRPr="00A25AD9">
        <w:rPr>
          <w:sz w:val="24"/>
          <w:szCs w:val="24"/>
          <w:lang w:val="ru-RU"/>
        </w:rPr>
        <w:lastRenderedPageBreak/>
        <w:t xml:space="preserve"> </w:t>
      </w:r>
      <w:r w:rsidR="0073102E" w:rsidRPr="00A25AD9">
        <w:rPr>
          <w:sz w:val="24"/>
          <w:szCs w:val="24"/>
          <w:lang w:val="ru-RU"/>
        </w:rPr>
        <w:t>10-15-й разряды</w:t>
      </w:r>
      <w:r w:rsidR="0073102E" w:rsidRPr="00A25AD9">
        <w:rPr>
          <w:sz w:val="24"/>
          <w:szCs w:val="24"/>
        </w:rPr>
        <w:t> </w:t>
      </w:r>
      <w:r w:rsidR="0073102E" w:rsidRPr="00A25AD9">
        <w:rPr>
          <w:sz w:val="24"/>
          <w:szCs w:val="24"/>
          <w:lang w:val="ru-RU"/>
        </w:rPr>
        <w:t xml:space="preserve">– порядковый номер нефинансового актива в программе бухгалтерского </w:t>
      </w:r>
      <w:r w:rsidR="00FB47C9" w:rsidRPr="00A25AD9">
        <w:rPr>
          <w:sz w:val="24"/>
          <w:szCs w:val="24"/>
          <w:lang w:val="ru-RU"/>
        </w:rPr>
        <w:t xml:space="preserve"> </w:t>
      </w:r>
      <w:r w:rsidR="0073102E" w:rsidRPr="00A25AD9">
        <w:rPr>
          <w:sz w:val="24"/>
          <w:szCs w:val="24"/>
          <w:lang w:val="ru-RU"/>
        </w:rPr>
        <w:t>учета.</w:t>
      </w:r>
      <w:r w:rsidR="00FB47C9" w:rsidRPr="00A25AD9">
        <w:rPr>
          <w:sz w:val="24"/>
          <w:szCs w:val="24"/>
          <w:lang w:val="ru-RU"/>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w:t>
      </w:r>
      <w:r w:rsidR="00CE572B">
        <w:rPr>
          <w:sz w:val="24"/>
          <w:szCs w:val="24"/>
          <w:lang w:val="ru-RU"/>
        </w:rPr>
        <w:t xml:space="preserve"> прежними балансодержателями, </w:t>
      </w:r>
      <w:r w:rsidR="00FB47C9" w:rsidRPr="00A25AD9">
        <w:rPr>
          <w:sz w:val="24"/>
          <w:szCs w:val="24"/>
          <w:lang w:val="ru-RU"/>
        </w:rPr>
        <w:t xml:space="preserve"> сохраняются. Инвентарные номера выбывших с балансового учета инвентарных объектов основных средств вновь принятым к учету объектам не присваиваются. Ответственный за присвоение и регистрацию инвентарных номеров вновь поступающим объектам основных </w:t>
      </w:r>
      <w:r w:rsidRPr="00A25AD9">
        <w:rPr>
          <w:sz w:val="24"/>
          <w:szCs w:val="24"/>
          <w:lang w:val="ru-RU"/>
        </w:rPr>
        <w:t xml:space="preserve">средств </w:t>
      </w:r>
      <w:r w:rsidR="00FB47C9" w:rsidRPr="00A25AD9">
        <w:rPr>
          <w:sz w:val="24"/>
          <w:szCs w:val="24"/>
          <w:lang w:val="ru-RU"/>
        </w:rPr>
        <w:t xml:space="preserve">– председатель  комиссии по  принятию  к  учету  основных  средств.  </w:t>
      </w:r>
      <w:bookmarkStart w:id="28" w:name="_ref_321671"/>
      <w:r w:rsidRPr="00A25AD9">
        <w:rPr>
          <w:sz w:val="24"/>
          <w:szCs w:val="24"/>
          <w:lang w:val="ru-RU"/>
        </w:rPr>
        <w:t xml:space="preserve">  2.6</w:t>
      </w:r>
      <w:r w:rsidR="003059F0" w:rsidRPr="00A25AD9">
        <w:rPr>
          <w:sz w:val="24"/>
          <w:szCs w:val="24"/>
          <w:lang w:val="ru-RU"/>
        </w:rPr>
        <w:t>.</w:t>
      </w:r>
      <w:r w:rsidR="006E4AC7" w:rsidRPr="00A25AD9">
        <w:rPr>
          <w:sz w:val="24"/>
          <w:szCs w:val="24"/>
          <w:lang w:val="ru-RU"/>
        </w:rPr>
        <w:t>Инвентарный номер наносится:</w:t>
      </w:r>
      <w:bookmarkEnd w:id="28"/>
      <w:r w:rsidR="00F17819">
        <w:rPr>
          <w:sz w:val="24"/>
          <w:szCs w:val="24"/>
          <w:lang w:val="ru-RU"/>
        </w:rPr>
        <w:t xml:space="preserve">                                                                                               </w:t>
      </w:r>
      <w:r w:rsidR="006E4AC7" w:rsidRPr="00F17819">
        <w:rPr>
          <w:sz w:val="24"/>
          <w:szCs w:val="24"/>
          <w:lang w:val="ru-RU"/>
        </w:rPr>
        <w:t>- на объекты недвижимого имущества - несмываемой краской;</w:t>
      </w:r>
      <w:r w:rsidR="00F17819">
        <w:rPr>
          <w:sz w:val="24"/>
          <w:szCs w:val="24"/>
          <w:lang w:val="ru-RU"/>
        </w:rPr>
        <w:t xml:space="preserve">                                                   </w:t>
      </w:r>
      <w:r w:rsidR="006E4AC7" w:rsidRPr="00F17819">
        <w:rPr>
          <w:sz w:val="24"/>
          <w:szCs w:val="24"/>
          <w:lang w:val="ru-RU"/>
        </w:rPr>
        <w:t>- на объекты движимого имущества - на бумажной наклейке.</w:t>
      </w:r>
    </w:p>
    <w:p w:rsidR="008F0A7C" w:rsidRPr="00A25AD9" w:rsidRDefault="008F0A7C" w:rsidP="00A374FD">
      <w:pPr>
        <w:pStyle w:val="ab"/>
        <w:keepNext/>
        <w:keepLines/>
        <w:numPr>
          <w:ilvl w:val="0"/>
          <w:numId w:val="34"/>
        </w:numPr>
        <w:spacing w:before="240"/>
        <w:ind w:firstLine="0"/>
        <w:contextualSpacing w:val="0"/>
        <w:jc w:val="center"/>
        <w:outlineLvl w:val="0"/>
        <w:rPr>
          <w:b/>
          <w:bCs/>
          <w:vanish/>
          <w:sz w:val="24"/>
          <w:szCs w:val="24"/>
        </w:rPr>
      </w:pPr>
      <w:bookmarkStart w:id="29" w:name="_ref_321672"/>
    </w:p>
    <w:p w:rsidR="008F0A7C" w:rsidRPr="00A25AD9" w:rsidRDefault="008F0A7C" w:rsidP="00A374FD">
      <w:pPr>
        <w:pStyle w:val="ab"/>
        <w:numPr>
          <w:ilvl w:val="1"/>
          <w:numId w:val="34"/>
        </w:numPr>
        <w:contextualSpacing w:val="0"/>
        <w:jc w:val="both"/>
        <w:outlineLvl w:val="1"/>
        <w:rPr>
          <w:bCs/>
          <w:vanish/>
          <w:sz w:val="24"/>
          <w:szCs w:val="24"/>
        </w:rPr>
      </w:pPr>
    </w:p>
    <w:p w:rsidR="008F0A7C" w:rsidRPr="00A25AD9" w:rsidRDefault="008F0A7C" w:rsidP="00A374FD">
      <w:pPr>
        <w:pStyle w:val="ab"/>
        <w:numPr>
          <w:ilvl w:val="1"/>
          <w:numId w:val="34"/>
        </w:numPr>
        <w:contextualSpacing w:val="0"/>
        <w:jc w:val="both"/>
        <w:outlineLvl w:val="1"/>
        <w:rPr>
          <w:bCs/>
          <w:vanish/>
          <w:sz w:val="24"/>
          <w:szCs w:val="24"/>
        </w:rPr>
      </w:pPr>
    </w:p>
    <w:p w:rsidR="008F0A7C" w:rsidRPr="00A25AD9" w:rsidRDefault="008F0A7C" w:rsidP="00A374FD">
      <w:pPr>
        <w:pStyle w:val="ab"/>
        <w:numPr>
          <w:ilvl w:val="1"/>
          <w:numId w:val="34"/>
        </w:numPr>
        <w:contextualSpacing w:val="0"/>
        <w:jc w:val="both"/>
        <w:outlineLvl w:val="1"/>
        <w:rPr>
          <w:bCs/>
          <w:vanish/>
          <w:sz w:val="24"/>
          <w:szCs w:val="24"/>
        </w:rPr>
      </w:pPr>
    </w:p>
    <w:p w:rsidR="008F0A7C" w:rsidRPr="00A25AD9" w:rsidRDefault="008F0A7C" w:rsidP="00A374FD">
      <w:pPr>
        <w:pStyle w:val="ab"/>
        <w:numPr>
          <w:ilvl w:val="1"/>
          <w:numId w:val="34"/>
        </w:numPr>
        <w:contextualSpacing w:val="0"/>
        <w:jc w:val="both"/>
        <w:outlineLvl w:val="1"/>
        <w:rPr>
          <w:bCs/>
          <w:vanish/>
          <w:sz w:val="24"/>
          <w:szCs w:val="24"/>
        </w:rPr>
      </w:pPr>
    </w:p>
    <w:p w:rsidR="008F0A7C" w:rsidRPr="00A25AD9" w:rsidRDefault="008F0A7C" w:rsidP="00A374FD">
      <w:pPr>
        <w:pStyle w:val="ab"/>
        <w:numPr>
          <w:ilvl w:val="1"/>
          <w:numId w:val="34"/>
        </w:numPr>
        <w:contextualSpacing w:val="0"/>
        <w:jc w:val="both"/>
        <w:outlineLvl w:val="1"/>
        <w:rPr>
          <w:bCs/>
          <w:vanish/>
          <w:sz w:val="24"/>
          <w:szCs w:val="24"/>
        </w:rPr>
      </w:pPr>
    </w:p>
    <w:p w:rsidR="008F0A7C" w:rsidRPr="00A25AD9" w:rsidRDefault="008F0A7C" w:rsidP="00A374FD">
      <w:pPr>
        <w:pStyle w:val="ab"/>
        <w:numPr>
          <w:ilvl w:val="1"/>
          <w:numId w:val="34"/>
        </w:numPr>
        <w:contextualSpacing w:val="0"/>
        <w:jc w:val="both"/>
        <w:outlineLvl w:val="1"/>
        <w:rPr>
          <w:bCs/>
          <w:vanish/>
          <w:sz w:val="24"/>
          <w:szCs w:val="24"/>
        </w:rPr>
      </w:pPr>
    </w:p>
    <w:p w:rsidR="008F0A7C" w:rsidRPr="00A25AD9" w:rsidRDefault="008F0A7C" w:rsidP="00A374FD">
      <w:pPr>
        <w:pStyle w:val="ab"/>
        <w:numPr>
          <w:ilvl w:val="1"/>
          <w:numId w:val="34"/>
        </w:numPr>
        <w:contextualSpacing w:val="0"/>
        <w:jc w:val="both"/>
        <w:outlineLvl w:val="1"/>
        <w:rPr>
          <w:bCs/>
          <w:vanish/>
          <w:sz w:val="24"/>
          <w:szCs w:val="24"/>
        </w:rPr>
      </w:pPr>
    </w:p>
    <w:p w:rsidR="00641A00" w:rsidRPr="00A25AD9" w:rsidRDefault="00C16BDE" w:rsidP="008F0A7C">
      <w:pPr>
        <w:pStyle w:val="2"/>
        <w:numPr>
          <w:ilvl w:val="0"/>
          <w:numId w:val="0"/>
        </w:numPr>
        <w:rPr>
          <w:sz w:val="24"/>
          <w:szCs w:val="24"/>
        </w:rPr>
      </w:pPr>
      <w:r w:rsidRPr="00A25AD9">
        <w:rPr>
          <w:sz w:val="24"/>
          <w:szCs w:val="24"/>
        </w:rPr>
        <w:t>2.7</w:t>
      </w:r>
      <w:r w:rsidR="008F0A7C" w:rsidRPr="00A25AD9">
        <w:rPr>
          <w:sz w:val="24"/>
          <w:szCs w:val="24"/>
        </w:rPr>
        <w:t>.</w:t>
      </w:r>
      <w:r w:rsidR="006E4AC7" w:rsidRPr="00A25AD9">
        <w:rPr>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29"/>
    </w:p>
    <w:p w:rsidR="00641A00" w:rsidRPr="00A25AD9" w:rsidRDefault="00C16BDE" w:rsidP="008F0A7C">
      <w:pPr>
        <w:pStyle w:val="2"/>
        <w:numPr>
          <w:ilvl w:val="0"/>
          <w:numId w:val="0"/>
        </w:numPr>
        <w:rPr>
          <w:sz w:val="24"/>
          <w:szCs w:val="24"/>
        </w:rPr>
      </w:pPr>
      <w:bookmarkStart w:id="30" w:name="_ref_321673"/>
      <w:r w:rsidRPr="00A25AD9">
        <w:rPr>
          <w:sz w:val="24"/>
          <w:szCs w:val="24"/>
        </w:rPr>
        <w:t>2.8</w:t>
      </w:r>
      <w:r w:rsidR="008F0A7C" w:rsidRPr="00A25AD9">
        <w:rPr>
          <w:sz w:val="24"/>
          <w:szCs w:val="24"/>
        </w:rPr>
        <w:t>.</w:t>
      </w:r>
      <w:r w:rsidR="006E4AC7" w:rsidRPr="00A25AD9">
        <w:rPr>
          <w:sz w:val="24"/>
          <w:szCs w:val="24"/>
        </w:rP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30"/>
    </w:p>
    <w:p w:rsidR="00641A00" w:rsidRPr="00A25AD9" w:rsidRDefault="00C16BDE" w:rsidP="008F0A7C">
      <w:pPr>
        <w:pStyle w:val="2"/>
        <w:numPr>
          <w:ilvl w:val="0"/>
          <w:numId w:val="0"/>
        </w:numPr>
        <w:rPr>
          <w:sz w:val="24"/>
          <w:szCs w:val="24"/>
        </w:rPr>
      </w:pPr>
      <w:bookmarkStart w:id="31" w:name="_ref_321674"/>
      <w:r w:rsidRPr="00A25AD9">
        <w:rPr>
          <w:sz w:val="24"/>
          <w:szCs w:val="24"/>
        </w:rPr>
        <w:t>2.9</w:t>
      </w:r>
      <w:r w:rsidR="008F0A7C" w:rsidRPr="00A25AD9">
        <w:rPr>
          <w:sz w:val="24"/>
          <w:szCs w:val="24"/>
        </w:rPr>
        <w:t>.</w:t>
      </w:r>
      <w:r w:rsidR="006E4AC7" w:rsidRPr="00A25AD9">
        <w:rPr>
          <w:sz w:val="24"/>
          <w:szCs w:val="24"/>
        </w:rPr>
        <w:t>В Инвентарных карточках учета нефинансовых активов (</w:t>
      </w:r>
      <w:hyperlink r:id="rId85" w:history="1">
        <w:r w:rsidR="006E4AC7" w:rsidRPr="00A25AD9">
          <w:rPr>
            <w:rStyle w:val="afc"/>
            <w:sz w:val="24"/>
            <w:szCs w:val="24"/>
          </w:rPr>
          <w:t>ф. 0504031</w:t>
        </w:r>
      </w:hyperlink>
      <w:r w:rsidR="006E4AC7" w:rsidRPr="00A25AD9">
        <w:rPr>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1"/>
    </w:p>
    <w:p w:rsidR="00C16BDE" w:rsidRPr="00A25AD9" w:rsidRDefault="00C16BDE" w:rsidP="00C16BDE">
      <w:pPr>
        <w:pStyle w:val="2"/>
        <w:numPr>
          <w:ilvl w:val="0"/>
          <w:numId w:val="0"/>
        </w:numPr>
        <w:rPr>
          <w:sz w:val="24"/>
          <w:szCs w:val="24"/>
        </w:rPr>
      </w:pPr>
      <w:bookmarkStart w:id="32" w:name="_ref_321675"/>
      <w:proofErr w:type="gramStart"/>
      <w:r w:rsidRPr="00A25AD9">
        <w:rPr>
          <w:sz w:val="24"/>
          <w:szCs w:val="24"/>
        </w:rPr>
        <w:t>2.10</w:t>
      </w:r>
      <w:r w:rsidR="008F0A7C" w:rsidRPr="00A25AD9">
        <w:rPr>
          <w:sz w:val="24"/>
          <w:szCs w:val="24"/>
        </w:rPr>
        <w:t>.</w:t>
      </w:r>
      <w:r w:rsidR="006E4AC7" w:rsidRPr="00A25AD9">
        <w:rPr>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2"/>
      <w:proofErr w:type="gramEnd"/>
      <w:r w:rsidRPr="00A25AD9">
        <w:rPr>
          <w:sz w:val="24"/>
          <w:szCs w:val="24"/>
        </w:rPr>
        <w:t xml:space="preserve">  </w:t>
      </w:r>
      <w:r w:rsidR="006E4AC7" w:rsidRPr="00A25AD9">
        <w:rPr>
          <w:sz w:val="24"/>
          <w:szCs w:val="24"/>
        </w:rPr>
        <w:t>Одновременно балансовая стоимость этого объекта уменьшается на стоимость выбывающих (заменяемых) частей.</w:t>
      </w:r>
      <w:bookmarkStart w:id="33" w:name="_ref_321676"/>
      <w:r w:rsidRPr="00A25AD9">
        <w:rPr>
          <w:sz w:val="24"/>
          <w:szCs w:val="24"/>
        </w:rPr>
        <w:t xml:space="preserve">                                                                                                                                           </w:t>
      </w:r>
    </w:p>
    <w:p w:rsidR="00F17819" w:rsidRPr="00A25AD9" w:rsidRDefault="00C16BDE" w:rsidP="00F17819">
      <w:pPr>
        <w:pStyle w:val="afe"/>
        <w:rPr>
          <w:sz w:val="24"/>
          <w:szCs w:val="24"/>
          <w:lang w:val="ru-RU"/>
        </w:rPr>
      </w:pPr>
      <w:r w:rsidRPr="009B3BBD">
        <w:rPr>
          <w:sz w:val="24"/>
          <w:szCs w:val="24"/>
          <w:lang w:val="ru-RU"/>
        </w:rPr>
        <w:t xml:space="preserve"> 2.11</w:t>
      </w:r>
      <w:r w:rsidR="008F0A7C" w:rsidRPr="009B3BBD">
        <w:rPr>
          <w:sz w:val="24"/>
          <w:szCs w:val="24"/>
          <w:lang w:val="ru-RU"/>
        </w:rPr>
        <w:t>.</w:t>
      </w:r>
      <w:r w:rsidR="00823C4C" w:rsidRPr="009B3BBD">
        <w:rPr>
          <w:rStyle w:val="af2"/>
          <w:sz w:val="24"/>
          <w:szCs w:val="24"/>
          <w:lang w:val="ru-RU"/>
        </w:rPr>
        <w:t xml:space="preserve"> </w:t>
      </w:r>
      <w:r w:rsidR="00823C4C" w:rsidRPr="009B3BBD">
        <w:rPr>
          <w:sz w:val="24"/>
          <w:szCs w:val="24"/>
          <w:lang w:val="ru-RU"/>
        </w:rPr>
        <w:t xml:space="preserve"> Порядок учета при проведении ремонта, обслуживания, реконструкции, модернизации, дооборудования, монтажа объектов основных средств</w:t>
      </w:r>
      <w:r w:rsidRPr="009B3BBD">
        <w:rPr>
          <w:sz w:val="24"/>
          <w:szCs w:val="24"/>
          <w:lang w:val="ru-RU"/>
        </w:rPr>
        <w:t xml:space="preserve">.                                                               </w:t>
      </w:r>
      <w:r w:rsidR="00823C4C" w:rsidRPr="009B3BBD">
        <w:rPr>
          <w:sz w:val="24"/>
          <w:szCs w:val="24"/>
          <w:lang w:val="ru-RU"/>
        </w:rPr>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r w:rsidRPr="009B3BBD">
        <w:rPr>
          <w:sz w:val="24"/>
          <w:szCs w:val="24"/>
          <w:lang w:val="ru-RU"/>
        </w:rPr>
        <w:t xml:space="preserve"> </w:t>
      </w:r>
      <w:r w:rsidR="00F17819" w:rsidRPr="00A25AD9">
        <w:rPr>
          <w:sz w:val="24"/>
          <w:szCs w:val="24"/>
          <w:lang w:val="ru-RU"/>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823C4C" w:rsidRPr="00A25AD9" w:rsidRDefault="00C16BDE" w:rsidP="00C16BDE">
      <w:pPr>
        <w:pStyle w:val="2"/>
        <w:numPr>
          <w:ilvl w:val="0"/>
          <w:numId w:val="0"/>
        </w:numPr>
        <w:rPr>
          <w:sz w:val="24"/>
          <w:szCs w:val="24"/>
        </w:rPr>
      </w:pPr>
      <w:r w:rsidRPr="00A25AD9">
        <w:rPr>
          <w:sz w:val="24"/>
          <w:szCs w:val="24"/>
        </w:rPr>
        <w:lastRenderedPageBreak/>
        <w:t xml:space="preserve"> </w:t>
      </w:r>
      <w:r w:rsidR="00823C4C" w:rsidRPr="00A25AD9">
        <w:rPr>
          <w:sz w:val="24"/>
          <w:szCs w:val="24"/>
        </w:rP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823C4C" w:rsidRPr="00A25AD9" w:rsidRDefault="00C16BDE" w:rsidP="00823C4C">
      <w:pPr>
        <w:pStyle w:val="afe"/>
        <w:rPr>
          <w:sz w:val="24"/>
          <w:szCs w:val="24"/>
          <w:lang w:val="ru-RU"/>
        </w:rPr>
      </w:pPr>
      <w:r w:rsidRPr="00A25AD9">
        <w:rPr>
          <w:rStyle w:val="enumerated"/>
          <w:sz w:val="24"/>
          <w:szCs w:val="24"/>
          <w:lang w:val="ru-RU"/>
        </w:rPr>
        <w:t>2.12</w:t>
      </w:r>
      <w:r w:rsidR="00823C4C" w:rsidRPr="00A25AD9">
        <w:rPr>
          <w:sz w:val="24"/>
          <w:szCs w:val="24"/>
          <w:lang w:val="ru-RU"/>
        </w:rPr>
        <w:t xml:space="preserve">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p w:rsidR="00823C4C" w:rsidRPr="00A25AD9" w:rsidRDefault="00823C4C" w:rsidP="00823C4C">
      <w:pPr>
        <w:pStyle w:val="afe"/>
        <w:rPr>
          <w:sz w:val="24"/>
          <w:szCs w:val="24"/>
          <w:lang w:val="ru-RU"/>
        </w:rPr>
      </w:pPr>
      <w:r w:rsidRPr="00A25AD9">
        <w:rPr>
          <w:sz w:val="24"/>
          <w:szCs w:val="24"/>
          <w:lang w:val="ru-RU"/>
        </w:rPr>
        <w:t>К таким объектам относятся следующие группы основных средств:</w:t>
      </w:r>
      <w:r w:rsidR="0076068F" w:rsidRPr="00A25AD9">
        <w:rPr>
          <w:sz w:val="24"/>
          <w:szCs w:val="24"/>
          <w:lang w:val="ru-RU"/>
        </w:rPr>
        <w:t xml:space="preserve"> здания, автотранспорт.</w:t>
      </w:r>
    </w:p>
    <w:p w:rsidR="00823C4C" w:rsidRPr="00A25AD9" w:rsidRDefault="00823C4C" w:rsidP="00823C4C">
      <w:pPr>
        <w:pStyle w:val="afe"/>
        <w:rPr>
          <w:sz w:val="24"/>
          <w:szCs w:val="24"/>
          <w:lang w:val="ru-RU"/>
        </w:rPr>
      </w:pPr>
      <w:r w:rsidRPr="00A25AD9">
        <w:rPr>
          <w:sz w:val="24"/>
          <w:szCs w:val="24"/>
          <w:lang w:val="ru-RU"/>
        </w:rPr>
        <w:t xml:space="preserve">В случае, когда надежно определить стоимость заменяемого объекта (части) не представляется возможным, а </w:t>
      </w:r>
      <w:proofErr w:type="gramStart"/>
      <w:r w:rsidRPr="00A25AD9">
        <w:rPr>
          <w:sz w:val="24"/>
          <w:szCs w:val="24"/>
          <w:lang w:val="ru-RU"/>
        </w:rPr>
        <w:t>также</w:t>
      </w:r>
      <w:proofErr w:type="gramEnd"/>
      <w:r w:rsidRPr="00A25AD9">
        <w:rPr>
          <w:sz w:val="24"/>
          <w:szCs w:val="24"/>
          <w:lang w:val="ru-RU"/>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p>
    <w:p w:rsidR="00BB09E9" w:rsidRPr="00A25AD9" w:rsidRDefault="00BB09E9" w:rsidP="00BB09E9">
      <w:pPr>
        <w:pStyle w:val="afe"/>
        <w:rPr>
          <w:sz w:val="24"/>
          <w:szCs w:val="24"/>
          <w:lang w:val="ru-RU"/>
        </w:rPr>
      </w:pPr>
      <w:r w:rsidRPr="00A25AD9">
        <w:rPr>
          <w:sz w:val="24"/>
          <w:szCs w:val="24"/>
          <w:lang w:val="ru-RU"/>
        </w:rPr>
        <w:t xml:space="preserve">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C16BDE" w:rsidRPr="00A25AD9" w:rsidRDefault="008F0A7C" w:rsidP="008F0A7C">
      <w:pPr>
        <w:pStyle w:val="2"/>
        <w:numPr>
          <w:ilvl w:val="0"/>
          <w:numId w:val="0"/>
        </w:numPr>
        <w:rPr>
          <w:sz w:val="24"/>
          <w:szCs w:val="24"/>
        </w:rPr>
      </w:pPr>
      <w:bookmarkStart w:id="34" w:name="_ref_321677"/>
      <w:bookmarkEnd w:id="33"/>
      <w:r w:rsidRPr="00A25AD9">
        <w:rPr>
          <w:sz w:val="24"/>
          <w:szCs w:val="24"/>
        </w:rPr>
        <w:t>2.13.</w:t>
      </w:r>
      <w:r w:rsidR="00C16BDE" w:rsidRPr="00A25AD9">
        <w:rPr>
          <w:sz w:val="24"/>
          <w:szCs w:val="24"/>
        </w:rPr>
        <w:t xml:space="preserve"> Переоценка основных средств.</w:t>
      </w:r>
    </w:p>
    <w:p w:rsidR="00641A00" w:rsidRPr="00A25AD9" w:rsidRDefault="00C16BDE" w:rsidP="008F0A7C">
      <w:pPr>
        <w:pStyle w:val="2"/>
        <w:numPr>
          <w:ilvl w:val="0"/>
          <w:numId w:val="0"/>
        </w:numPr>
        <w:rPr>
          <w:sz w:val="24"/>
          <w:szCs w:val="24"/>
        </w:rPr>
      </w:pPr>
      <w:r w:rsidRPr="00A25AD9">
        <w:rPr>
          <w:sz w:val="24"/>
          <w:szCs w:val="24"/>
        </w:rPr>
        <w:t xml:space="preserve"> </w:t>
      </w:r>
      <w:r w:rsidR="006E4AC7" w:rsidRPr="00A25AD9">
        <w:rPr>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34"/>
    </w:p>
    <w:p w:rsidR="00641A00" w:rsidRPr="00A25AD9" w:rsidRDefault="006E4AC7" w:rsidP="003059F0">
      <w:pPr>
        <w:pStyle w:val="2"/>
        <w:numPr>
          <w:ilvl w:val="1"/>
          <w:numId w:val="4"/>
        </w:numPr>
        <w:rPr>
          <w:sz w:val="24"/>
          <w:szCs w:val="24"/>
        </w:rPr>
      </w:pPr>
      <w:bookmarkStart w:id="35" w:name="_ref_321678"/>
      <w:r w:rsidRPr="00A25AD9">
        <w:rPr>
          <w:sz w:val="24"/>
          <w:szCs w:val="24"/>
        </w:rPr>
        <w:t>Переоценка основных сре</w:t>
      </w:r>
      <w:proofErr w:type="gramStart"/>
      <w:r w:rsidRPr="00A25AD9">
        <w:rPr>
          <w:sz w:val="24"/>
          <w:szCs w:val="24"/>
        </w:rPr>
        <w:t>дств пр</w:t>
      </w:r>
      <w:proofErr w:type="gramEnd"/>
      <w:r w:rsidRPr="00A25AD9">
        <w:rPr>
          <w:sz w:val="24"/>
          <w:szCs w:val="24"/>
        </w:rPr>
        <w:t>оводится:</w:t>
      </w:r>
      <w:bookmarkEnd w:id="35"/>
    </w:p>
    <w:p w:rsidR="00641A00" w:rsidRPr="00A25AD9" w:rsidRDefault="006E4AC7" w:rsidP="009B3BBD">
      <w:pPr>
        <w:pStyle w:val="ab"/>
        <w:numPr>
          <w:ilvl w:val="0"/>
          <w:numId w:val="5"/>
        </w:numPr>
        <w:spacing w:after="0"/>
        <w:jc w:val="both"/>
        <w:rPr>
          <w:sz w:val="24"/>
          <w:szCs w:val="24"/>
        </w:rPr>
      </w:pPr>
      <w:r w:rsidRPr="00A25AD9">
        <w:rPr>
          <w:sz w:val="24"/>
          <w:szCs w:val="24"/>
        </w:rPr>
        <w:t>по решению Правительства РФ</w:t>
      </w:r>
    </w:p>
    <w:p w:rsidR="00641A00" w:rsidRPr="00A25AD9" w:rsidRDefault="006E4AC7" w:rsidP="009B3BBD">
      <w:pPr>
        <w:pStyle w:val="ab"/>
        <w:numPr>
          <w:ilvl w:val="0"/>
          <w:numId w:val="5"/>
        </w:numPr>
        <w:spacing w:after="0"/>
        <w:ind w:left="482" w:hanging="482"/>
        <w:jc w:val="both"/>
        <w:rPr>
          <w:sz w:val="24"/>
          <w:szCs w:val="24"/>
        </w:rPr>
      </w:pPr>
      <w:r w:rsidRPr="00A25AD9">
        <w:rPr>
          <w:sz w:val="24"/>
          <w:szCs w:val="24"/>
        </w:rPr>
        <w:t>в случае отчуждения активов не в пользу организаций госсектора</w:t>
      </w:r>
    </w:p>
    <w:p w:rsidR="00DD4D5B" w:rsidRPr="00A25AD9" w:rsidRDefault="008F0A7C" w:rsidP="00DD4D5B">
      <w:pPr>
        <w:pStyle w:val="2"/>
        <w:numPr>
          <w:ilvl w:val="0"/>
          <w:numId w:val="0"/>
        </w:numPr>
        <w:rPr>
          <w:sz w:val="24"/>
          <w:szCs w:val="24"/>
        </w:rPr>
      </w:pPr>
      <w:bookmarkStart w:id="36" w:name="_ref_321679"/>
      <w:r w:rsidRPr="00A25AD9">
        <w:rPr>
          <w:sz w:val="24"/>
          <w:szCs w:val="24"/>
        </w:rPr>
        <w:t>2.14.</w:t>
      </w:r>
      <w:bookmarkEnd w:id="36"/>
      <w:r w:rsidR="00DD4D5B" w:rsidRPr="00A25AD9">
        <w:rPr>
          <w:sz w:val="24"/>
          <w:szCs w:val="24"/>
        </w:rPr>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525680" w:rsidRPr="00A25AD9" w:rsidRDefault="008F0A7C" w:rsidP="00C16BDE">
      <w:pPr>
        <w:pStyle w:val="afe"/>
        <w:rPr>
          <w:i/>
          <w:sz w:val="24"/>
          <w:szCs w:val="24"/>
          <w:lang w:val="ru-RU"/>
        </w:rPr>
      </w:pPr>
      <w:bookmarkStart w:id="37" w:name="_ref_321680"/>
      <w:r w:rsidRPr="00A25AD9">
        <w:rPr>
          <w:sz w:val="24"/>
          <w:szCs w:val="24"/>
          <w:lang w:val="ru-RU"/>
        </w:rPr>
        <w:t>2.15.</w:t>
      </w:r>
      <w:r w:rsidR="00525680" w:rsidRPr="00A25AD9">
        <w:rPr>
          <w:rStyle w:val="enumerated"/>
          <w:sz w:val="24"/>
          <w:szCs w:val="24"/>
          <w:lang w:val="ru-RU"/>
        </w:rPr>
        <w:t xml:space="preserve"> </w:t>
      </w:r>
      <w:r w:rsidR="00525680" w:rsidRPr="00A25AD9">
        <w:rPr>
          <w:sz w:val="24"/>
          <w:szCs w:val="24"/>
          <w:lang w:val="ru-RU"/>
        </w:rPr>
        <w:t xml:space="preserve">Порядок   списания  пришедших в негодность  основных средств и  </w:t>
      </w:r>
      <w:proofErr w:type="spellStart"/>
      <w:r w:rsidR="00525680" w:rsidRPr="00A25AD9">
        <w:rPr>
          <w:sz w:val="24"/>
          <w:szCs w:val="24"/>
          <w:lang w:val="ru-RU"/>
        </w:rPr>
        <w:t>разукомплектации</w:t>
      </w:r>
      <w:proofErr w:type="spellEnd"/>
      <w:r w:rsidR="00525680" w:rsidRPr="00A25AD9">
        <w:rPr>
          <w:sz w:val="24"/>
          <w:szCs w:val="24"/>
          <w:lang w:val="ru-RU"/>
        </w:rPr>
        <w:t xml:space="preserve"> (частичной ликвидации)  объектов основных средств</w:t>
      </w:r>
    </w:p>
    <w:p w:rsidR="00641A00" w:rsidRPr="00A25AD9" w:rsidRDefault="00C16BDE" w:rsidP="003377D3">
      <w:pPr>
        <w:pStyle w:val="afe"/>
        <w:rPr>
          <w:sz w:val="24"/>
          <w:szCs w:val="24"/>
          <w:lang w:val="ru-RU"/>
        </w:rPr>
      </w:pPr>
      <w:r w:rsidRPr="00A25AD9">
        <w:rPr>
          <w:sz w:val="24"/>
          <w:szCs w:val="24"/>
          <w:lang w:val="ru-RU"/>
        </w:rPr>
        <w:t>2.15.1.</w:t>
      </w:r>
      <w:r w:rsidR="00525680" w:rsidRPr="00A25AD9">
        <w:rPr>
          <w:sz w:val="24"/>
          <w:szCs w:val="24"/>
          <w:lang w:val="ru-RU"/>
        </w:rPr>
        <w:t xml:space="preserve"> </w:t>
      </w:r>
      <w:proofErr w:type="spellStart"/>
      <w:r w:rsidR="00525680" w:rsidRPr="00A25AD9">
        <w:rPr>
          <w:sz w:val="24"/>
          <w:szCs w:val="24"/>
          <w:lang w:val="ru-RU"/>
        </w:rPr>
        <w:t>Разукомплектация</w:t>
      </w:r>
      <w:proofErr w:type="spellEnd"/>
      <w:r w:rsidR="00525680" w:rsidRPr="00A25AD9">
        <w:rPr>
          <w:sz w:val="24"/>
          <w:szCs w:val="24"/>
          <w:lang w:val="ru-RU"/>
        </w:rPr>
        <w:t xml:space="preserve"> (частичная ликвидация) объектов основных средств оформляется Актом о </w:t>
      </w:r>
      <w:proofErr w:type="spellStart"/>
      <w:r w:rsidR="00525680" w:rsidRPr="00A25AD9">
        <w:rPr>
          <w:sz w:val="24"/>
          <w:szCs w:val="24"/>
          <w:lang w:val="ru-RU"/>
        </w:rPr>
        <w:t>разукомплектации</w:t>
      </w:r>
      <w:proofErr w:type="spellEnd"/>
      <w:r w:rsidR="00525680" w:rsidRPr="00A25AD9">
        <w:rPr>
          <w:sz w:val="24"/>
          <w:szCs w:val="24"/>
          <w:lang w:val="ru-RU"/>
        </w:rPr>
        <w:t xml:space="preserve"> (частичной ликвидации) основного средства</w:t>
      </w:r>
      <w:proofErr w:type="gramStart"/>
      <w:r w:rsidR="00525680" w:rsidRPr="00A25AD9">
        <w:rPr>
          <w:sz w:val="24"/>
          <w:szCs w:val="24"/>
          <w:lang w:val="ru-RU"/>
        </w:rPr>
        <w:t xml:space="preserve"> </w:t>
      </w:r>
      <w:r w:rsidR="003377D3" w:rsidRPr="00A25AD9">
        <w:rPr>
          <w:sz w:val="24"/>
          <w:szCs w:val="24"/>
          <w:lang w:val="ru-RU"/>
        </w:rPr>
        <w:lastRenderedPageBreak/>
        <w:t>.</w:t>
      </w:r>
      <w:proofErr w:type="gramEnd"/>
      <w:r w:rsidR="003377D3" w:rsidRPr="00A25AD9">
        <w:rPr>
          <w:sz w:val="24"/>
          <w:szCs w:val="24"/>
          <w:lang w:val="ru-RU"/>
        </w:rPr>
        <w:t>Ст</w:t>
      </w:r>
      <w:r w:rsidR="006E4AC7" w:rsidRPr="00A25AD9">
        <w:rPr>
          <w:sz w:val="24"/>
          <w:szCs w:val="24"/>
          <w:lang w:val="ru-RU"/>
        </w:rPr>
        <w:t>оимость ликвидируемых (разукомплектованных) частей, если она не была выделена в документах поставщика, при частичной ликвидации (</w:t>
      </w:r>
      <w:proofErr w:type="spellStart"/>
      <w:r w:rsidR="006E4AC7" w:rsidRPr="00A25AD9">
        <w:rPr>
          <w:sz w:val="24"/>
          <w:szCs w:val="24"/>
          <w:lang w:val="ru-RU"/>
        </w:rPr>
        <w:t>разукомплектации</w:t>
      </w:r>
      <w:proofErr w:type="spellEnd"/>
      <w:r w:rsidR="006E4AC7" w:rsidRPr="00A25AD9">
        <w:rPr>
          <w:sz w:val="24"/>
          <w:szCs w:val="24"/>
          <w:lang w:val="ru-RU"/>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37"/>
    </w:p>
    <w:p w:rsidR="00525680" w:rsidRPr="00A25AD9" w:rsidRDefault="00C16BDE" w:rsidP="00525680">
      <w:pPr>
        <w:pStyle w:val="afe"/>
        <w:rPr>
          <w:sz w:val="24"/>
          <w:szCs w:val="24"/>
          <w:lang w:val="ru-RU"/>
        </w:rPr>
      </w:pPr>
      <w:r w:rsidRPr="00A25AD9">
        <w:rPr>
          <w:sz w:val="24"/>
          <w:szCs w:val="24"/>
          <w:lang w:val="ru-RU"/>
        </w:rPr>
        <w:t>2.15.2.</w:t>
      </w:r>
      <w:r w:rsidR="008F0A7C" w:rsidRPr="00A25AD9">
        <w:rPr>
          <w:sz w:val="24"/>
          <w:szCs w:val="24"/>
          <w:lang w:val="ru-RU"/>
        </w:rPr>
        <w:t>Спис</w:t>
      </w:r>
      <w:r w:rsidR="001B2F60" w:rsidRPr="00A25AD9">
        <w:rPr>
          <w:sz w:val="24"/>
          <w:szCs w:val="24"/>
          <w:lang w:val="ru-RU"/>
        </w:rPr>
        <w:t>ание объектов основных средств</w:t>
      </w:r>
      <w:r w:rsidR="008F0A7C" w:rsidRPr="00A25AD9">
        <w:rPr>
          <w:sz w:val="24"/>
          <w:szCs w:val="24"/>
          <w:lang w:val="ru-RU"/>
        </w:rPr>
        <w:t>, закрепленных за учреждением учредителем либо приобретенных за счет средств, выделенных учредителем, производится после согласования с учредителем</w:t>
      </w:r>
      <w:proofErr w:type="gramStart"/>
      <w:r w:rsidR="008F0A7C" w:rsidRPr="00A25AD9">
        <w:rPr>
          <w:sz w:val="24"/>
          <w:szCs w:val="24"/>
          <w:lang w:val="ru-RU"/>
        </w:rPr>
        <w:t xml:space="preserve"> .</w:t>
      </w:r>
      <w:proofErr w:type="gramEnd"/>
      <w:r w:rsidR="008F0A7C" w:rsidRPr="00A25AD9">
        <w:rPr>
          <w:sz w:val="24"/>
          <w:szCs w:val="24"/>
          <w:lang w:val="ru-RU"/>
        </w:rPr>
        <w:t xml:space="preserve"> </w:t>
      </w:r>
      <w:r w:rsidR="00525680" w:rsidRPr="00A25AD9">
        <w:rPr>
          <w:sz w:val="24"/>
          <w:szCs w:val="24"/>
          <w:lang w:val="ru-RU"/>
        </w:rPr>
        <w:t xml:space="preserve"> При списании пришедшего в негодность основного средства в </w:t>
      </w:r>
      <w:r w:rsidR="00525680" w:rsidRPr="00A25AD9">
        <w:rPr>
          <w:b/>
          <w:i/>
          <w:sz w:val="24"/>
          <w:szCs w:val="24"/>
          <w:lang w:val="ru-RU"/>
        </w:rPr>
        <w:t>гарантийный период</w:t>
      </w:r>
      <w:r w:rsidR="00525680" w:rsidRPr="00A25AD9">
        <w:rPr>
          <w:sz w:val="24"/>
          <w:szCs w:val="24"/>
          <w:lang w:val="ru-RU"/>
        </w:rPr>
        <w:t xml:space="preserve">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w:t>
      </w:r>
      <w:r w:rsidR="00525680" w:rsidRPr="00A25AD9">
        <w:rPr>
          <w:b/>
          <w:i/>
          <w:sz w:val="24"/>
          <w:szCs w:val="24"/>
          <w:lang w:val="ru-RU"/>
        </w:rPr>
        <w:t>По истечении гарантийного периода</w:t>
      </w:r>
      <w:r w:rsidR="00525680" w:rsidRPr="00A25AD9">
        <w:rPr>
          <w:sz w:val="24"/>
          <w:szCs w:val="24"/>
          <w:lang w:val="ru-RU"/>
        </w:rPr>
        <w:t xml:space="preserve"> при списании основного средства комиссией по поступлению и выбытию активов устанавливается и док</w:t>
      </w:r>
      <w:r w:rsidRPr="00A25AD9">
        <w:rPr>
          <w:sz w:val="24"/>
          <w:szCs w:val="24"/>
          <w:lang w:val="ru-RU"/>
        </w:rPr>
        <w:t>ументально подтверждается, что:</w:t>
      </w:r>
      <w:r w:rsidR="003377D3" w:rsidRPr="00A25AD9">
        <w:rPr>
          <w:sz w:val="24"/>
          <w:szCs w:val="24"/>
          <w:lang w:val="ru-RU"/>
        </w:rPr>
        <w:t xml:space="preserve"> </w:t>
      </w:r>
      <w:r w:rsidRPr="00A25AD9">
        <w:rPr>
          <w:sz w:val="24"/>
          <w:szCs w:val="24"/>
          <w:lang w:val="ru-RU"/>
        </w:rPr>
        <w:t xml:space="preserve">- </w:t>
      </w:r>
      <w:r w:rsidR="00525680" w:rsidRPr="00A25AD9">
        <w:rPr>
          <w:sz w:val="24"/>
          <w:szCs w:val="24"/>
          <w:lang w:val="ru-RU"/>
        </w:rPr>
        <w:t>основное средство непригодно для дальнейшего использования;   - восстановление основного средства неэффективно.</w:t>
      </w:r>
    </w:p>
    <w:p w:rsidR="00525680" w:rsidRPr="00A25AD9" w:rsidRDefault="00525680" w:rsidP="00525680">
      <w:pPr>
        <w:pStyle w:val="afe"/>
        <w:rPr>
          <w:sz w:val="24"/>
          <w:szCs w:val="24"/>
          <w:lang w:val="ru-RU"/>
        </w:rPr>
      </w:pPr>
      <w:r w:rsidRPr="00A25AD9">
        <w:rPr>
          <w:sz w:val="24"/>
          <w:szCs w:val="24"/>
          <w:lang w:val="ru-RU"/>
        </w:rPr>
        <w:t xml:space="preserve"> Решение комиссии по поступлению и выбытию активов по вопросу о нецелесообразности (невозможности) дальнейшего использования имущества оформляется в виде отдельного документа.</w:t>
      </w:r>
    </w:p>
    <w:p w:rsidR="00525680" w:rsidRPr="00A25AD9" w:rsidRDefault="00525680" w:rsidP="00525680">
      <w:pPr>
        <w:pStyle w:val="afe"/>
        <w:rPr>
          <w:sz w:val="24"/>
          <w:szCs w:val="24"/>
          <w:lang w:val="ru-RU"/>
        </w:rPr>
      </w:pPr>
      <w:r w:rsidRPr="00A25AD9">
        <w:rPr>
          <w:sz w:val="24"/>
          <w:szCs w:val="24"/>
          <w:lang w:val="ru-RU"/>
        </w:rPr>
        <w:t xml:space="preserve">Факт непригодности основного средства для дальнейшего использования </w:t>
      </w:r>
      <w:r w:rsidRPr="00A25AD9">
        <w:rPr>
          <w:i/>
          <w:sz w:val="24"/>
          <w:szCs w:val="24"/>
          <w:lang w:val="ru-RU"/>
        </w:rPr>
        <w:t>по причине неисправности или физического износа</w:t>
      </w:r>
      <w:r w:rsidRPr="00A25AD9">
        <w:rPr>
          <w:sz w:val="24"/>
          <w:szCs w:val="24"/>
          <w:lang w:val="ru-RU"/>
        </w:rPr>
        <w:t xml:space="preserve"> подтверждается путем указания:</w:t>
      </w:r>
      <w:r w:rsidR="00B360BD" w:rsidRPr="00A25AD9">
        <w:rPr>
          <w:sz w:val="24"/>
          <w:szCs w:val="24"/>
          <w:lang w:val="ru-RU"/>
        </w:rPr>
        <w:t xml:space="preserve">                                                                                -</w:t>
      </w:r>
      <w:r w:rsidRPr="00A25AD9">
        <w:rPr>
          <w:sz w:val="24"/>
          <w:szCs w:val="24"/>
          <w:lang w:val="ru-RU"/>
        </w:rPr>
        <w:t xml:space="preserve"> внешних признаков неисправности устройства;</w:t>
      </w:r>
      <w:r w:rsidR="00B360BD" w:rsidRPr="00A25AD9">
        <w:rPr>
          <w:sz w:val="24"/>
          <w:szCs w:val="24"/>
          <w:lang w:val="ru-RU"/>
        </w:rPr>
        <w:t xml:space="preserve"> </w:t>
      </w:r>
      <w:r w:rsidRPr="00A25AD9">
        <w:rPr>
          <w:sz w:val="24"/>
          <w:szCs w:val="24"/>
          <w:lang w:val="ru-RU"/>
        </w:rPr>
        <w:t>- наименований и заводских маркировок узлов, деталей и составных частей, вышедших из строя.</w:t>
      </w:r>
    </w:p>
    <w:p w:rsidR="00525680" w:rsidRPr="00A25AD9" w:rsidRDefault="00525680" w:rsidP="00525680">
      <w:pPr>
        <w:pStyle w:val="afe"/>
        <w:rPr>
          <w:sz w:val="24"/>
          <w:szCs w:val="24"/>
          <w:lang w:val="ru-RU"/>
        </w:rPr>
      </w:pPr>
      <w:r w:rsidRPr="00A25AD9">
        <w:rPr>
          <w:sz w:val="24"/>
          <w:szCs w:val="24"/>
          <w:lang w:val="ru-RU"/>
        </w:rPr>
        <w:t xml:space="preserve">Факт непригодности основного средства для дальнейшего использования </w:t>
      </w:r>
      <w:r w:rsidRPr="00A25AD9">
        <w:rPr>
          <w:i/>
          <w:sz w:val="24"/>
          <w:szCs w:val="24"/>
          <w:lang w:val="ru-RU"/>
        </w:rPr>
        <w:t>по причине морального износа</w:t>
      </w:r>
      <w:r w:rsidRPr="00A25AD9">
        <w:rPr>
          <w:sz w:val="24"/>
          <w:szCs w:val="24"/>
          <w:lang w:val="ru-RU"/>
        </w:rPr>
        <w:t xml:space="preserve"> подтверждается путем указания технических характеристик, делающих дальнейшую эксплуатацию невозможной или экономически неэффективной.</w:t>
      </w:r>
    </w:p>
    <w:p w:rsidR="00525680" w:rsidRPr="00A25AD9" w:rsidRDefault="00525680" w:rsidP="00525680">
      <w:pPr>
        <w:pStyle w:val="afe"/>
        <w:rPr>
          <w:sz w:val="24"/>
          <w:szCs w:val="24"/>
          <w:lang w:val="ru-RU"/>
        </w:rPr>
      </w:pPr>
      <w:r w:rsidRPr="00A25AD9">
        <w:rPr>
          <w:sz w:val="24"/>
          <w:szCs w:val="24"/>
          <w:lang w:val="ru-RU"/>
        </w:rPr>
        <w:t>К решению комиссии прилагаются:</w:t>
      </w:r>
    </w:p>
    <w:p w:rsidR="00525680" w:rsidRPr="00A25AD9" w:rsidRDefault="00525680" w:rsidP="00525680">
      <w:pPr>
        <w:pStyle w:val="afe"/>
        <w:rPr>
          <w:sz w:val="24"/>
          <w:szCs w:val="24"/>
          <w:lang w:val="ru-RU"/>
        </w:rPr>
      </w:pPr>
      <w:r w:rsidRPr="00A25AD9">
        <w:rPr>
          <w:sz w:val="24"/>
          <w:szCs w:val="24"/>
          <w:lang w:val="ru-RU"/>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525680" w:rsidRPr="00A25AD9" w:rsidRDefault="00525680" w:rsidP="00525680">
      <w:pPr>
        <w:pStyle w:val="afe"/>
        <w:rPr>
          <w:sz w:val="24"/>
          <w:szCs w:val="24"/>
          <w:lang w:val="ru-RU"/>
        </w:rPr>
      </w:pPr>
      <w:r w:rsidRPr="00A25AD9">
        <w:rPr>
          <w:sz w:val="24"/>
          <w:szCs w:val="24"/>
          <w:lang w:val="ru-RU"/>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525680" w:rsidRPr="00A25AD9" w:rsidRDefault="003377D3" w:rsidP="00525680">
      <w:pPr>
        <w:pStyle w:val="afe"/>
        <w:rPr>
          <w:sz w:val="24"/>
          <w:szCs w:val="24"/>
          <w:lang w:val="ru-RU"/>
        </w:rPr>
      </w:pPr>
      <w:r w:rsidRPr="00A25AD9">
        <w:rPr>
          <w:rStyle w:val="enumerated"/>
          <w:sz w:val="24"/>
          <w:szCs w:val="24"/>
          <w:lang w:val="ru-RU"/>
        </w:rPr>
        <w:t>2.15.3.</w:t>
      </w:r>
      <w:r w:rsidR="00525680" w:rsidRPr="00A25AD9">
        <w:rPr>
          <w:sz w:val="24"/>
          <w:szCs w:val="24"/>
          <w:lang w:val="ru-RU"/>
        </w:rPr>
        <w:t xml:space="preserve"> </w:t>
      </w:r>
      <w:proofErr w:type="gramStart"/>
      <w:r w:rsidR="00525680" w:rsidRPr="00A25AD9">
        <w:rPr>
          <w:sz w:val="24"/>
          <w:szCs w:val="24"/>
          <w:lang w:val="ru-RU"/>
        </w:rPr>
        <w:t>Решение о нецелесообразности (неэффективности) восстановления основного средства принимается комиссией учреждения на основании:</w:t>
      </w:r>
      <w:r w:rsidR="00B360BD" w:rsidRPr="00A25AD9">
        <w:rPr>
          <w:sz w:val="24"/>
          <w:szCs w:val="24"/>
          <w:lang w:val="ru-RU"/>
        </w:rPr>
        <w:t xml:space="preserve">                                                                                           -</w:t>
      </w:r>
      <w:r w:rsidR="00525680" w:rsidRPr="00A25AD9">
        <w:rPr>
          <w:sz w:val="24"/>
          <w:szCs w:val="24"/>
          <w:lang w:val="ru-RU"/>
        </w:rPr>
        <w:t xml:space="preserve">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r w:rsidR="00B360BD" w:rsidRPr="00A25AD9">
        <w:rPr>
          <w:sz w:val="24"/>
          <w:szCs w:val="24"/>
          <w:lang w:val="ru-RU"/>
        </w:rPr>
        <w:t xml:space="preserve">                        </w:t>
      </w:r>
      <w:r w:rsidR="00525680" w:rsidRPr="00A25AD9">
        <w:rPr>
          <w:sz w:val="24"/>
          <w:szCs w:val="24"/>
          <w:lang w:val="ru-RU"/>
        </w:rPr>
        <w:t>- документов, подтверждающих оценочную стоимость новых аналогичных объектов (с учетом гарантийных обязательств).</w:t>
      </w:r>
      <w:proofErr w:type="gramEnd"/>
    </w:p>
    <w:p w:rsidR="00525680" w:rsidRPr="00A25AD9" w:rsidRDefault="003377D3" w:rsidP="00713923">
      <w:pPr>
        <w:pStyle w:val="afe"/>
        <w:jc w:val="left"/>
        <w:rPr>
          <w:sz w:val="24"/>
          <w:szCs w:val="24"/>
          <w:lang w:val="ru-RU"/>
        </w:rPr>
      </w:pPr>
      <w:r w:rsidRPr="00A25AD9">
        <w:rPr>
          <w:rStyle w:val="enumerated"/>
          <w:sz w:val="24"/>
          <w:szCs w:val="24"/>
          <w:lang w:val="ru-RU"/>
        </w:rPr>
        <w:t>2.15.4.</w:t>
      </w:r>
      <w:r w:rsidR="00525680" w:rsidRPr="00A25AD9">
        <w:rPr>
          <w:sz w:val="24"/>
          <w:szCs w:val="24"/>
          <w:lang w:val="ru-RU"/>
        </w:rPr>
        <w:t xml:space="preserve">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r w:rsidR="00B360BD" w:rsidRPr="00A25AD9">
        <w:rPr>
          <w:sz w:val="24"/>
          <w:szCs w:val="24"/>
          <w:lang w:val="ru-RU"/>
        </w:rPr>
        <w:t xml:space="preserve">   </w:t>
      </w:r>
      <w:r w:rsidR="00525680" w:rsidRPr="00A25AD9">
        <w:rPr>
          <w:sz w:val="24"/>
          <w:szCs w:val="24"/>
          <w:lang w:val="ru-RU"/>
        </w:rPr>
        <w:t>- пригодны к использованию в организации;</w:t>
      </w:r>
      <w:r w:rsidR="00B360BD" w:rsidRPr="00A25AD9">
        <w:rPr>
          <w:sz w:val="24"/>
          <w:szCs w:val="24"/>
          <w:lang w:val="ru-RU"/>
        </w:rPr>
        <w:t xml:space="preserve">                                                                                                          </w:t>
      </w:r>
      <w:r w:rsidR="00525680" w:rsidRPr="00A25AD9">
        <w:rPr>
          <w:sz w:val="24"/>
          <w:szCs w:val="24"/>
          <w:lang w:val="ru-RU"/>
        </w:rPr>
        <w:lastRenderedPageBreak/>
        <w:t>- могут быть реализованы.</w:t>
      </w:r>
      <w:r w:rsidR="00713923">
        <w:rPr>
          <w:sz w:val="24"/>
          <w:szCs w:val="24"/>
          <w:lang w:val="ru-RU"/>
        </w:rPr>
        <w:t xml:space="preserve">     </w:t>
      </w:r>
      <w:r w:rsidR="00525680" w:rsidRPr="00A25AD9">
        <w:rPr>
          <w:sz w:val="24"/>
          <w:szCs w:val="24"/>
          <w:lang w:val="ru-RU"/>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r w:rsidR="00B360BD" w:rsidRPr="00A25AD9">
        <w:rPr>
          <w:sz w:val="24"/>
          <w:szCs w:val="24"/>
          <w:lang w:val="ru-RU"/>
        </w:rPr>
        <w:t>.</w:t>
      </w:r>
    </w:p>
    <w:p w:rsidR="00525680" w:rsidRPr="00A25AD9" w:rsidRDefault="00525680" w:rsidP="00525680">
      <w:pPr>
        <w:pStyle w:val="afe"/>
        <w:rPr>
          <w:sz w:val="24"/>
          <w:szCs w:val="24"/>
          <w:lang w:val="ru-RU"/>
        </w:rPr>
      </w:pPr>
      <w:r w:rsidRPr="00A25AD9">
        <w:rPr>
          <w:sz w:val="24"/>
          <w:szCs w:val="24"/>
          <w:lang w:val="ru-RU"/>
        </w:rPr>
        <w:t xml:space="preserve">При ликвидации объекта силами организации составляется </w:t>
      </w:r>
      <w:hyperlink r:id="rId86" w:anchor="/document/58070402/entry/0" w:tgtFrame="_blank" w:tooltip="Открыть документ в системе Гарант" w:history="1">
        <w:r w:rsidRPr="00A25AD9">
          <w:rPr>
            <w:rStyle w:val="afc"/>
            <w:sz w:val="24"/>
            <w:szCs w:val="24"/>
            <w:lang w:val="ru-RU"/>
          </w:rPr>
          <w:t>Акт</w:t>
        </w:r>
      </w:hyperlink>
      <w:r w:rsidRPr="00A25AD9">
        <w:rPr>
          <w:sz w:val="24"/>
          <w:szCs w:val="24"/>
          <w:lang w:val="ru-RU"/>
        </w:rPr>
        <w:t xml:space="preserve"> о ликвидации (уничтожении) основного средства</w:t>
      </w:r>
      <w:proofErr w:type="gramStart"/>
      <w:r w:rsidRPr="00A25AD9">
        <w:rPr>
          <w:sz w:val="24"/>
          <w:szCs w:val="24"/>
          <w:lang w:val="ru-RU"/>
        </w:rPr>
        <w:t xml:space="preserve"> .</w:t>
      </w:r>
      <w:proofErr w:type="gramEnd"/>
      <w:r w:rsidRPr="00A25AD9">
        <w:rPr>
          <w:sz w:val="24"/>
          <w:szCs w:val="24"/>
          <w:lang w:val="ru-RU"/>
        </w:rPr>
        <w:t xml:space="preserve">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641A00" w:rsidRPr="00A25AD9" w:rsidRDefault="00017680" w:rsidP="00005A96">
      <w:pPr>
        <w:pStyle w:val="2"/>
        <w:numPr>
          <w:ilvl w:val="0"/>
          <w:numId w:val="0"/>
        </w:numPr>
        <w:rPr>
          <w:sz w:val="24"/>
          <w:szCs w:val="24"/>
        </w:rPr>
      </w:pPr>
      <w:r w:rsidRPr="00A25AD9">
        <w:rPr>
          <w:sz w:val="24"/>
          <w:szCs w:val="24"/>
        </w:rPr>
        <w:t xml:space="preserve">2.16. </w:t>
      </w:r>
      <w:r w:rsidR="008F0A7C" w:rsidRPr="00A25AD9">
        <w:rPr>
          <w:sz w:val="24"/>
          <w:szCs w:val="24"/>
        </w:rPr>
        <w:t>При прекращении использования объекта основных средств и решения учредителя о его реализации доходы, причитающиеся от выбытия основных средств, подлежат признанию по справедливой стоимости.</w:t>
      </w:r>
    </w:p>
    <w:p w:rsidR="006F2E76" w:rsidRPr="00A25AD9" w:rsidRDefault="006F2E76" w:rsidP="00E16FDE">
      <w:pPr>
        <w:pStyle w:val="2"/>
        <w:numPr>
          <w:ilvl w:val="0"/>
          <w:numId w:val="0"/>
        </w:numPr>
        <w:autoSpaceDE w:val="0"/>
        <w:autoSpaceDN w:val="0"/>
        <w:adjustRightInd w:val="0"/>
        <w:rPr>
          <w:sz w:val="24"/>
          <w:szCs w:val="24"/>
        </w:rPr>
      </w:pPr>
      <w:r w:rsidRPr="00A25AD9">
        <w:rPr>
          <w:color w:val="000000"/>
          <w:sz w:val="24"/>
          <w:szCs w:val="24"/>
          <w:shd w:val="clear" w:color="auto" w:fill="FFFFFF"/>
        </w:rPr>
        <w:t> </w:t>
      </w:r>
      <w:bookmarkStart w:id="38" w:name="l462"/>
      <w:bookmarkEnd w:id="38"/>
      <w:r w:rsidRPr="00A25AD9">
        <w:rPr>
          <w:color w:val="000000"/>
          <w:sz w:val="24"/>
          <w:szCs w:val="24"/>
          <w:shd w:val="clear" w:color="auto" w:fill="FFFFFF"/>
        </w:rPr>
        <w:t>Справедливая стоимость для различных видов активов и обязательств определяется:</w:t>
      </w:r>
      <w:r w:rsidRPr="00A25AD9">
        <w:rPr>
          <w:color w:val="000000"/>
          <w:sz w:val="24"/>
          <w:szCs w:val="24"/>
        </w:rPr>
        <w:br/>
      </w:r>
      <w:r w:rsidRPr="00A25AD9">
        <w:rPr>
          <w:color w:val="000000"/>
          <w:sz w:val="24"/>
          <w:szCs w:val="24"/>
          <w:shd w:val="clear" w:color="auto" w:fill="FFFFFF"/>
        </w:rPr>
        <w:t>    методом рыночных цен;</w:t>
      </w:r>
    </w:p>
    <w:p w:rsidR="00F96AD7" w:rsidRPr="00A25AD9" w:rsidRDefault="008F0A7C" w:rsidP="00F96AD7">
      <w:pPr>
        <w:pStyle w:val="afe"/>
        <w:rPr>
          <w:sz w:val="24"/>
          <w:szCs w:val="24"/>
          <w:lang w:val="ru-RU"/>
        </w:rPr>
      </w:pPr>
      <w:bookmarkStart w:id="39" w:name="_ref_321681"/>
      <w:r w:rsidRPr="00A25AD9">
        <w:rPr>
          <w:sz w:val="24"/>
          <w:szCs w:val="24"/>
          <w:lang w:val="ru-RU"/>
        </w:rPr>
        <w:t>2.17.</w:t>
      </w:r>
      <w:bookmarkStart w:id="40" w:name="_ref_321682"/>
      <w:bookmarkEnd w:id="39"/>
      <w:r w:rsidR="00017680" w:rsidRPr="00A25AD9">
        <w:rPr>
          <w:sz w:val="24"/>
          <w:szCs w:val="24"/>
          <w:lang w:val="ru-RU"/>
        </w:rPr>
        <w:t xml:space="preserve"> </w:t>
      </w:r>
      <w:bookmarkEnd w:id="40"/>
      <w:r w:rsidR="00F96AD7" w:rsidRPr="00A25AD9">
        <w:rPr>
          <w:sz w:val="24"/>
          <w:szCs w:val="24"/>
          <w:lang w:val="ru-RU"/>
        </w:rPr>
        <w:t xml:space="preserve"> Особенности учета приспособлений и принадлежностей к основным средствам</w:t>
      </w:r>
    </w:p>
    <w:p w:rsidR="00514BBA" w:rsidRPr="00A25AD9" w:rsidRDefault="003377D3" w:rsidP="00F96AD7">
      <w:pPr>
        <w:pStyle w:val="afe"/>
        <w:rPr>
          <w:sz w:val="24"/>
          <w:szCs w:val="24"/>
          <w:lang w:val="ru-RU"/>
        </w:rPr>
      </w:pPr>
      <w:r w:rsidRPr="00A25AD9">
        <w:rPr>
          <w:rStyle w:val="enumerated"/>
          <w:sz w:val="24"/>
          <w:szCs w:val="24"/>
          <w:lang w:val="ru-RU"/>
        </w:rPr>
        <w:t>2.17.1.</w:t>
      </w:r>
      <w:r w:rsidR="00F96AD7" w:rsidRPr="00A25AD9">
        <w:rPr>
          <w:sz w:val="24"/>
          <w:szCs w:val="24"/>
          <w:lang w:val="ru-RU"/>
        </w:rPr>
        <w:t xml:space="preserve"> Объектом основных средств является объект со всеми приспособлениями и принадлежностями. Приспособления и принадлежности</w:t>
      </w:r>
      <w:r w:rsidR="00514BBA" w:rsidRPr="00A25AD9">
        <w:rPr>
          <w:sz w:val="24"/>
          <w:szCs w:val="24"/>
          <w:lang w:val="ru-RU"/>
        </w:rPr>
        <w:t xml:space="preserve">  принимаются к учету </w:t>
      </w:r>
      <w:r w:rsidR="00F14056" w:rsidRPr="00A25AD9">
        <w:rPr>
          <w:sz w:val="24"/>
          <w:szCs w:val="24"/>
          <w:lang w:val="ru-RU"/>
        </w:rPr>
        <w:t>исходя  из  хозяйственного  использования</w:t>
      </w:r>
      <w:proofErr w:type="gramStart"/>
      <w:r w:rsidR="00514BBA" w:rsidRPr="00A25AD9">
        <w:rPr>
          <w:sz w:val="24"/>
          <w:szCs w:val="24"/>
          <w:lang w:val="ru-RU"/>
        </w:rPr>
        <w:t xml:space="preserve"> :</w:t>
      </w:r>
      <w:proofErr w:type="gramEnd"/>
    </w:p>
    <w:p w:rsidR="00F14056" w:rsidRPr="00A25AD9" w:rsidRDefault="00F96AD7" w:rsidP="00F14056">
      <w:pPr>
        <w:pStyle w:val="afe"/>
        <w:rPr>
          <w:sz w:val="24"/>
          <w:szCs w:val="24"/>
          <w:lang w:val="ru-RU"/>
        </w:rPr>
      </w:pPr>
      <w:r w:rsidRPr="00A25AD9">
        <w:rPr>
          <w:sz w:val="24"/>
          <w:szCs w:val="24"/>
          <w:lang w:val="ru-RU"/>
        </w:rPr>
        <w:t xml:space="preserve"> </w:t>
      </w:r>
      <w:r w:rsidR="009B3BBD">
        <w:rPr>
          <w:sz w:val="24"/>
          <w:szCs w:val="24"/>
          <w:lang w:val="ru-RU"/>
        </w:rPr>
        <w:t xml:space="preserve">1. </w:t>
      </w:r>
      <w:r w:rsidR="00514BBA" w:rsidRPr="00A25AD9">
        <w:rPr>
          <w:sz w:val="24"/>
          <w:szCs w:val="24"/>
          <w:lang w:val="ru-RU"/>
        </w:rPr>
        <w:t xml:space="preserve">При  поступлении  вместе  с  основным  средством </w:t>
      </w:r>
      <w:r w:rsidR="00F14056" w:rsidRPr="00A25AD9">
        <w:rPr>
          <w:sz w:val="24"/>
          <w:szCs w:val="24"/>
          <w:lang w:val="ru-RU"/>
        </w:rPr>
        <w:t xml:space="preserve">для комплектации нового основного средства, их стоимость учитывается при формировании первоначальной стоимости соответствующего основного средства </w:t>
      </w:r>
      <w:r w:rsidR="00514BBA" w:rsidRPr="00A25AD9">
        <w:rPr>
          <w:sz w:val="24"/>
          <w:szCs w:val="24"/>
          <w:lang w:val="ru-RU"/>
        </w:rPr>
        <w:t xml:space="preserve">-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00514BBA" w:rsidRPr="00A25AD9">
        <w:rPr>
          <w:sz w:val="24"/>
          <w:szCs w:val="24"/>
          <w:lang w:val="ru-RU"/>
        </w:rPr>
        <w:t>разукомплектации</w:t>
      </w:r>
      <w:proofErr w:type="spellEnd"/>
      <w:r w:rsidR="00514BBA" w:rsidRPr="00A25AD9">
        <w:rPr>
          <w:sz w:val="24"/>
          <w:szCs w:val="24"/>
          <w:lang w:val="ru-RU"/>
        </w:rPr>
        <w:t xml:space="preserve"> (частичной ликвидации) и т.п.</w:t>
      </w:r>
      <w:r w:rsidR="00F14056" w:rsidRPr="00A25AD9">
        <w:rPr>
          <w:sz w:val="24"/>
          <w:szCs w:val="24"/>
          <w:lang w:val="ru-RU"/>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F96AD7" w:rsidRPr="00A25AD9" w:rsidRDefault="009B3BBD" w:rsidP="00F96AD7">
      <w:pPr>
        <w:pStyle w:val="afe"/>
        <w:rPr>
          <w:sz w:val="24"/>
          <w:szCs w:val="24"/>
          <w:lang w:val="ru-RU"/>
        </w:rPr>
      </w:pPr>
      <w:r>
        <w:rPr>
          <w:sz w:val="24"/>
          <w:szCs w:val="24"/>
          <w:lang w:val="ru-RU"/>
        </w:rPr>
        <w:t xml:space="preserve">2. </w:t>
      </w:r>
      <w:r w:rsidR="00F14056" w:rsidRPr="00A25AD9">
        <w:rPr>
          <w:sz w:val="24"/>
          <w:szCs w:val="24"/>
          <w:lang w:val="ru-RU"/>
        </w:rPr>
        <w:t>Если принадлежности</w:t>
      </w:r>
      <w:r w:rsidR="00514BBA" w:rsidRPr="00A25AD9">
        <w:rPr>
          <w:sz w:val="24"/>
          <w:szCs w:val="24"/>
          <w:lang w:val="ru-RU"/>
        </w:rPr>
        <w:t xml:space="preserve"> </w:t>
      </w:r>
      <w:r w:rsidR="00F14056" w:rsidRPr="00A25AD9">
        <w:rPr>
          <w:sz w:val="24"/>
          <w:szCs w:val="24"/>
          <w:lang w:val="ru-RU"/>
        </w:rPr>
        <w:t>п</w:t>
      </w:r>
      <w:r w:rsidR="00F96AD7" w:rsidRPr="00A25AD9">
        <w:rPr>
          <w:sz w:val="24"/>
          <w:szCs w:val="24"/>
          <w:lang w:val="ru-RU"/>
        </w:rPr>
        <w:t>риобр</w:t>
      </w:r>
      <w:r w:rsidR="00514BBA" w:rsidRPr="00A25AD9">
        <w:rPr>
          <w:sz w:val="24"/>
          <w:szCs w:val="24"/>
          <w:lang w:val="ru-RU"/>
        </w:rPr>
        <w:t xml:space="preserve">етаются как материальные запасы  для  замены  </w:t>
      </w:r>
      <w:proofErr w:type="gramStart"/>
      <w:r w:rsidR="00514BBA" w:rsidRPr="00A25AD9">
        <w:rPr>
          <w:sz w:val="24"/>
          <w:szCs w:val="24"/>
          <w:lang w:val="ru-RU"/>
        </w:rPr>
        <w:t>вышедших</w:t>
      </w:r>
      <w:proofErr w:type="gramEnd"/>
      <w:r w:rsidR="00514BBA" w:rsidRPr="00A25AD9">
        <w:rPr>
          <w:sz w:val="24"/>
          <w:szCs w:val="24"/>
          <w:lang w:val="ru-RU"/>
        </w:rPr>
        <w:t xml:space="preserve">  из  строя – отражаются  в  учете  </w:t>
      </w:r>
      <w:r w:rsidR="00F14056" w:rsidRPr="00A25AD9">
        <w:rPr>
          <w:sz w:val="24"/>
          <w:szCs w:val="24"/>
          <w:lang w:val="ru-RU"/>
        </w:rPr>
        <w:t xml:space="preserve">на сч.105 «Материальные  запасы»,  приходуются  и  списываются  </w:t>
      </w:r>
      <w:r w:rsidR="00514BBA" w:rsidRPr="00A25AD9">
        <w:rPr>
          <w:sz w:val="24"/>
          <w:szCs w:val="24"/>
          <w:lang w:val="ru-RU"/>
        </w:rPr>
        <w:t>как самостоятельные  объекты</w:t>
      </w:r>
      <w:r w:rsidR="00F96AD7" w:rsidRPr="00A25AD9">
        <w:rPr>
          <w:sz w:val="24"/>
          <w:szCs w:val="24"/>
          <w:lang w:val="ru-RU"/>
        </w:rPr>
        <w:t xml:space="preserve"> </w:t>
      </w:r>
      <w:r w:rsidR="00F14056" w:rsidRPr="00A25AD9">
        <w:rPr>
          <w:sz w:val="24"/>
          <w:szCs w:val="24"/>
          <w:lang w:val="ru-RU"/>
        </w:rPr>
        <w:t xml:space="preserve">учета. </w:t>
      </w:r>
    </w:p>
    <w:p w:rsidR="00F96AD7" w:rsidRPr="00A25AD9" w:rsidRDefault="003377D3" w:rsidP="00F96AD7">
      <w:pPr>
        <w:pStyle w:val="afe"/>
        <w:rPr>
          <w:sz w:val="24"/>
          <w:szCs w:val="24"/>
          <w:lang w:val="ru-RU"/>
        </w:rPr>
      </w:pPr>
      <w:r w:rsidRPr="00A25AD9">
        <w:rPr>
          <w:rStyle w:val="enumerated"/>
          <w:sz w:val="24"/>
          <w:szCs w:val="24"/>
          <w:lang w:val="ru-RU"/>
        </w:rPr>
        <w:t>2.17.2.</w:t>
      </w:r>
      <w:r w:rsidR="00F96AD7" w:rsidRPr="00A25AD9">
        <w:rPr>
          <w:sz w:val="24"/>
          <w:szCs w:val="24"/>
          <w:lang w:val="ru-RU"/>
        </w:rPr>
        <w:t xml:space="preserve">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F96AD7" w:rsidRPr="00A25AD9" w:rsidRDefault="00F96AD7" w:rsidP="00F96AD7">
      <w:pPr>
        <w:pStyle w:val="afe"/>
        <w:rPr>
          <w:sz w:val="24"/>
          <w:szCs w:val="24"/>
          <w:lang w:val="ru-RU"/>
        </w:rPr>
      </w:pPr>
      <w:r w:rsidRPr="00A25AD9">
        <w:rPr>
          <w:sz w:val="24"/>
          <w:szCs w:val="24"/>
          <w:lang w:val="ru-RU"/>
        </w:rPr>
        <w:t xml:space="preserve"> В случае замены закрепленной за объектом основных сре</w:t>
      </w:r>
      <w:proofErr w:type="gramStart"/>
      <w:r w:rsidRPr="00A25AD9">
        <w:rPr>
          <w:sz w:val="24"/>
          <w:szCs w:val="24"/>
          <w:lang w:val="ru-RU"/>
        </w:rPr>
        <w:t>дств пр</w:t>
      </w:r>
      <w:proofErr w:type="gramEnd"/>
      <w:r w:rsidRPr="00A25AD9">
        <w:rPr>
          <w:sz w:val="24"/>
          <w:szCs w:val="24"/>
          <w:lang w:val="ru-RU"/>
        </w:rP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F96AD7" w:rsidRPr="00A25AD9" w:rsidRDefault="00F96AD7" w:rsidP="00F96AD7">
      <w:pPr>
        <w:pStyle w:val="afe"/>
        <w:rPr>
          <w:sz w:val="24"/>
          <w:szCs w:val="24"/>
          <w:lang w:val="ru-RU"/>
        </w:rPr>
      </w:pPr>
      <w:r w:rsidRPr="00A25AD9">
        <w:rPr>
          <w:sz w:val="24"/>
          <w:szCs w:val="24"/>
          <w:lang w:val="ru-RU"/>
        </w:rPr>
        <w:t xml:space="preserve"> При выводе исправной принадлежности существенной стоимости из состава объекта </w:t>
      </w:r>
      <w:r w:rsidRPr="00A25AD9">
        <w:rPr>
          <w:sz w:val="24"/>
          <w:szCs w:val="24"/>
          <w:lang w:val="ru-RU"/>
        </w:rPr>
        <w:lastRenderedPageBreak/>
        <w:t>основных сре</w:t>
      </w:r>
      <w:proofErr w:type="gramStart"/>
      <w:r w:rsidRPr="00A25AD9">
        <w:rPr>
          <w:sz w:val="24"/>
          <w:szCs w:val="24"/>
          <w:lang w:val="ru-RU"/>
        </w:rPr>
        <w:t>дств пр</w:t>
      </w:r>
      <w:proofErr w:type="gramEnd"/>
      <w:r w:rsidRPr="00A25AD9">
        <w:rPr>
          <w:sz w:val="24"/>
          <w:szCs w:val="24"/>
          <w:lang w:val="ru-RU"/>
        </w:rPr>
        <w:t xml:space="preserve">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w:t>
      </w:r>
      <w:proofErr w:type="spellStart"/>
      <w:r w:rsidRPr="00A25AD9">
        <w:rPr>
          <w:sz w:val="24"/>
          <w:szCs w:val="24"/>
          <w:lang w:val="ru-RU"/>
        </w:rPr>
        <w:t>разукомплектации</w:t>
      </w:r>
      <w:proofErr w:type="spellEnd"/>
      <w:r w:rsidRPr="00A25AD9">
        <w:rPr>
          <w:sz w:val="24"/>
          <w:szCs w:val="24"/>
          <w:lang w:val="ru-RU"/>
        </w:rPr>
        <w:t>. Факт выбытия принадлежности отражается в Инвентарной карточке.</w:t>
      </w:r>
    </w:p>
    <w:p w:rsidR="00F96AD7" w:rsidRPr="00A25AD9" w:rsidRDefault="00F96AD7" w:rsidP="00F96AD7">
      <w:pPr>
        <w:pStyle w:val="afe"/>
        <w:rPr>
          <w:sz w:val="24"/>
          <w:szCs w:val="24"/>
          <w:lang w:val="ru-RU"/>
        </w:rPr>
      </w:pPr>
      <w:r w:rsidRPr="00A25AD9">
        <w:rPr>
          <w:sz w:val="24"/>
          <w:szCs w:val="24"/>
          <w:lang w:val="ru-RU"/>
        </w:rPr>
        <w:t xml:space="preserve"> Обмен принадлежностей одинакового функционального назначения между двумя объектами основных средств, также </w:t>
      </w:r>
      <w:proofErr w:type="gramStart"/>
      <w:r w:rsidRPr="00A25AD9">
        <w:rPr>
          <w:sz w:val="24"/>
          <w:szCs w:val="24"/>
          <w:lang w:val="ru-RU"/>
        </w:rPr>
        <w:t>имеющим</w:t>
      </w:r>
      <w:proofErr w:type="gramEnd"/>
      <w:r w:rsidRPr="00A25AD9">
        <w:rPr>
          <w:sz w:val="24"/>
          <w:szCs w:val="24"/>
          <w:lang w:val="ru-RU"/>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F96AD7" w:rsidRPr="00A25AD9" w:rsidRDefault="00F96AD7" w:rsidP="00F96AD7">
      <w:pPr>
        <w:pStyle w:val="afe"/>
        <w:rPr>
          <w:sz w:val="24"/>
          <w:szCs w:val="24"/>
          <w:lang w:val="ru-RU"/>
        </w:rPr>
      </w:pPr>
      <w:r w:rsidRPr="00A25AD9">
        <w:rPr>
          <w:sz w:val="24"/>
          <w:szCs w:val="24"/>
          <w:lang w:val="ru-RU"/>
        </w:rPr>
        <w:t xml:space="preserve"> Инвентаризация (проверка наличия) приспособлений и принадлежностей, числящихся в составе основного средства, производится:</w:t>
      </w:r>
    </w:p>
    <w:p w:rsidR="00F96AD7" w:rsidRPr="00A25AD9" w:rsidRDefault="00F96AD7" w:rsidP="00F96AD7">
      <w:pPr>
        <w:pStyle w:val="afe"/>
        <w:rPr>
          <w:sz w:val="24"/>
          <w:szCs w:val="24"/>
          <w:lang w:val="ru-RU"/>
        </w:rPr>
      </w:pPr>
      <w:r w:rsidRPr="00A25AD9">
        <w:rPr>
          <w:sz w:val="24"/>
          <w:szCs w:val="24"/>
          <w:lang w:val="ru-RU"/>
        </w:rPr>
        <w:t>- при передаче основных средств между материально ответственными лицами;</w:t>
      </w:r>
    </w:p>
    <w:p w:rsidR="00F96AD7" w:rsidRPr="00A25AD9" w:rsidRDefault="00F96AD7" w:rsidP="00F96AD7">
      <w:pPr>
        <w:pStyle w:val="afe"/>
        <w:rPr>
          <w:sz w:val="24"/>
          <w:szCs w:val="24"/>
          <w:lang w:val="ru-RU"/>
        </w:rPr>
      </w:pPr>
      <w:r w:rsidRPr="00A25AD9">
        <w:rPr>
          <w:sz w:val="24"/>
          <w:szCs w:val="24"/>
          <w:lang w:val="ru-RU"/>
        </w:rPr>
        <w:t>- при поступлении основных средств в организацию.</w:t>
      </w:r>
    </w:p>
    <w:p w:rsidR="00F96AD7" w:rsidRPr="00A25AD9" w:rsidRDefault="00F96AD7" w:rsidP="00F96AD7">
      <w:pPr>
        <w:pStyle w:val="afe"/>
        <w:rPr>
          <w:sz w:val="24"/>
          <w:szCs w:val="24"/>
          <w:lang w:val="ru-RU"/>
        </w:rPr>
      </w:pPr>
      <w:r w:rsidRPr="00A25AD9">
        <w:rPr>
          <w:sz w:val="24"/>
          <w:szCs w:val="24"/>
          <w:lang w:val="ru-RU"/>
        </w:rPr>
        <w:t xml:space="preserve">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38"/>
        <w:gridCol w:w="4738"/>
      </w:tblGrid>
      <w:tr w:rsidR="00F96AD7" w:rsidRPr="00A25AD9" w:rsidTr="00B36139">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jc w:val="center"/>
              <w:rPr>
                <w:color w:val="000000"/>
                <w:sz w:val="24"/>
                <w:szCs w:val="24"/>
              </w:rPr>
            </w:pPr>
            <w:proofErr w:type="spellStart"/>
            <w:r w:rsidRPr="00A25AD9">
              <w:rPr>
                <w:color w:val="000000"/>
                <w:sz w:val="24"/>
                <w:szCs w:val="24"/>
              </w:rPr>
              <w:t>Вид</w:t>
            </w:r>
            <w:proofErr w:type="spellEnd"/>
            <w:r w:rsidRPr="00A25AD9">
              <w:rPr>
                <w:color w:val="000000"/>
                <w:sz w:val="24"/>
                <w:szCs w:val="24"/>
              </w:rPr>
              <w:t xml:space="preserve"> </w:t>
            </w:r>
            <w:proofErr w:type="spellStart"/>
            <w:r w:rsidRPr="00A25AD9">
              <w:rPr>
                <w:color w:val="000000"/>
                <w:sz w:val="24"/>
                <w:szCs w:val="24"/>
              </w:rPr>
              <w:t>основных</w:t>
            </w:r>
            <w:proofErr w:type="spellEnd"/>
            <w:r w:rsidRPr="00A25AD9">
              <w:rPr>
                <w:color w:val="000000"/>
                <w:sz w:val="24"/>
                <w:szCs w:val="24"/>
              </w:rPr>
              <w:t xml:space="preserve"> </w:t>
            </w:r>
            <w:proofErr w:type="spellStart"/>
            <w:r w:rsidRPr="00A25AD9">
              <w:rPr>
                <w:color w:val="000000"/>
                <w:sz w:val="24"/>
                <w:szCs w:val="24"/>
              </w:rPr>
              <w:t>средств</w:t>
            </w:r>
            <w:proofErr w:type="spellEnd"/>
          </w:p>
        </w:tc>
        <w:tc>
          <w:tcPr>
            <w:tcW w:w="4693"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jc w:val="center"/>
              <w:rPr>
                <w:color w:val="000000"/>
                <w:sz w:val="24"/>
                <w:szCs w:val="24"/>
              </w:rPr>
            </w:pPr>
            <w:proofErr w:type="spellStart"/>
            <w:r w:rsidRPr="00A25AD9">
              <w:rPr>
                <w:color w:val="000000"/>
                <w:sz w:val="24"/>
                <w:szCs w:val="24"/>
              </w:rPr>
              <w:t>Состав</w:t>
            </w:r>
            <w:proofErr w:type="spellEnd"/>
            <w:r w:rsidRPr="00A25AD9">
              <w:rPr>
                <w:color w:val="000000"/>
                <w:sz w:val="24"/>
                <w:szCs w:val="24"/>
              </w:rPr>
              <w:t xml:space="preserve"> </w:t>
            </w:r>
            <w:proofErr w:type="spellStart"/>
            <w:r w:rsidRPr="00A25AD9">
              <w:rPr>
                <w:color w:val="000000"/>
                <w:sz w:val="24"/>
                <w:szCs w:val="24"/>
              </w:rPr>
              <w:t>приспособлений</w:t>
            </w:r>
            <w:proofErr w:type="spellEnd"/>
            <w:r w:rsidRPr="00A25AD9">
              <w:rPr>
                <w:color w:val="000000"/>
                <w:sz w:val="24"/>
                <w:szCs w:val="24"/>
              </w:rPr>
              <w:t xml:space="preserve"> и </w:t>
            </w:r>
            <w:proofErr w:type="spellStart"/>
            <w:r w:rsidRPr="00A25AD9">
              <w:rPr>
                <w:color w:val="000000"/>
                <w:sz w:val="24"/>
                <w:szCs w:val="24"/>
              </w:rPr>
              <w:t>принадлежностей</w:t>
            </w:r>
            <w:proofErr w:type="spellEnd"/>
          </w:p>
        </w:tc>
      </w:tr>
      <w:tr w:rsidR="00F96AD7" w:rsidRPr="00A25AD9" w:rsidTr="00B36139">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rPr>
                <w:color w:val="000000"/>
                <w:sz w:val="24"/>
                <w:szCs w:val="24"/>
              </w:rPr>
            </w:pPr>
            <w:proofErr w:type="spellStart"/>
            <w:r w:rsidRPr="00A25AD9">
              <w:rPr>
                <w:color w:val="000000"/>
                <w:sz w:val="24"/>
                <w:szCs w:val="24"/>
              </w:rPr>
              <w:t>Автотранспортные</w:t>
            </w:r>
            <w:proofErr w:type="spellEnd"/>
            <w:r w:rsidRPr="00A25AD9">
              <w:rPr>
                <w:color w:val="000000"/>
                <w:sz w:val="24"/>
                <w:szCs w:val="24"/>
              </w:rPr>
              <w:t xml:space="preserve"> </w:t>
            </w:r>
            <w:proofErr w:type="spellStart"/>
            <w:r w:rsidRPr="00A25AD9">
              <w:rPr>
                <w:color w:val="000000"/>
                <w:sz w:val="24"/>
                <w:szCs w:val="24"/>
              </w:rPr>
              <w:t>средства</w:t>
            </w:r>
            <w:proofErr w:type="spellEnd"/>
          </w:p>
        </w:tc>
        <w:tc>
          <w:tcPr>
            <w:tcW w:w="4693" w:type="dxa"/>
            <w:tcBorders>
              <w:top w:val="outset" w:sz="6" w:space="0" w:color="auto"/>
              <w:left w:val="outset" w:sz="6" w:space="0" w:color="auto"/>
              <w:bottom w:val="outset" w:sz="6" w:space="0" w:color="auto"/>
              <w:right w:val="outset" w:sz="6" w:space="0" w:color="auto"/>
            </w:tcBorders>
            <w:vAlign w:val="center"/>
            <w:hideMark/>
          </w:tcPr>
          <w:p w:rsidR="00F96AD7" w:rsidRPr="009B3BBD" w:rsidRDefault="00F96AD7" w:rsidP="00713923">
            <w:pPr>
              <w:pStyle w:val="afe"/>
              <w:rPr>
                <w:color w:val="000000"/>
                <w:sz w:val="24"/>
                <w:szCs w:val="24"/>
                <w:lang w:val="ru-RU"/>
              </w:rPr>
            </w:pPr>
            <w:proofErr w:type="gramStart"/>
            <w:r w:rsidRPr="00A25AD9">
              <w:rPr>
                <w:color w:val="000000"/>
                <w:sz w:val="24"/>
                <w:szCs w:val="24"/>
                <w:lang w:val="ru-RU"/>
              </w:rPr>
              <w:t>- домкрат;- гаечные ключи;- компрессор (насос);- буксировочный трос;- аптечка;- огнетушитель;- знак аварийной остановки;- резиновые (иные) коврики;- съемные чехлы на сидения;- канистра;- съемный багажник, съемный бокс;</w:t>
            </w:r>
            <w:proofErr w:type="gramEnd"/>
          </w:p>
        </w:tc>
      </w:tr>
      <w:tr w:rsidR="00F96AD7" w:rsidRPr="00A25AD9" w:rsidTr="00B36139">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rPr>
                <w:color w:val="000000"/>
                <w:sz w:val="24"/>
                <w:szCs w:val="24"/>
                <w:lang w:val="ru-RU"/>
              </w:rPr>
            </w:pPr>
            <w:r w:rsidRPr="00A25AD9">
              <w:rPr>
                <w:color w:val="000000"/>
                <w:sz w:val="24"/>
                <w:szCs w:val="24"/>
                <w:lang w:val="ru-RU"/>
              </w:rPr>
              <w:t>Средства вычислительной техники и связи</w:t>
            </w:r>
          </w:p>
        </w:tc>
        <w:tc>
          <w:tcPr>
            <w:tcW w:w="4693"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713923">
            <w:pPr>
              <w:pStyle w:val="afe"/>
              <w:rPr>
                <w:color w:val="000000"/>
                <w:sz w:val="24"/>
                <w:szCs w:val="24"/>
                <w:lang w:val="ru-RU"/>
              </w:rPr>
            </w:pPr>
            <w:r w:rsidRPr="00A25AD9">
              <w:rPr>
                <w:color w:val="000000"/>
                <w:sz w:val="24"/>
                <w:szCs w:val="24"/>
                <w:lang w:val="ru-RU"/>
              </w:rPr>
              <w:t>- сумки и чехлы для переносных компьютеров;- сумки для проекторов;- чехлы, сумки и кобуры для радиостанций и сотовых телефонов;- зарядные устройства для сотовых телефонов, мобильных компьютеров, радиостанций;- внешние блоки питания для ноутбуков, моноблочных компьютеров;</w:t>
            </w:r>
          </w:p>
        </w:tc>
      </w:tr>
      <w:tr w:rsidR="00F96AD7" w:rsidRPr="00A25AD9" w:rsidTr="00B36139">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rPr>
                <w:color w:val="000000"/>
                <w:sz w:val="24"/>
                <w:szCs w:val="24"/>
              </w:rPr>
            </w:pPr>
            <w:proofErr w:type="spellStart"/>
            <w:r w:rsidRPr="00A25AD9">
              <w:rPr>
                <w:color w:val="000000"/>
                <w:sz w:val="24"/>
                <w:szCs w:val="24"/>
              </w:rPr>
              <w:t>Фото</w:t>
            </w:r>
            <w:proofErr w:type="spellEnd"/>
            <w:r w:rsidRPr="00A25AD9">
              <w:rPr>
                <w:color w:val="000000"/>
                <w:sz w:val="24"/>
                <w:szCs w:val="24"/>
              </w:rPr>
              <w:t xml:space="preserve">- и </w:t>
            </w:r>
            <w:proofErr w:type="spellStart"/>
            <w:r w:rsidRPr="00A25AD9">
              <w:rPr>
                <w:color w:val="000000"/>
                <w:sz w:val="24"/>
                <w:szCs w:val="24"/>
              </w:rPr>
              <w:t>видеотехника</w:t>
            </w:r>
            <w:proofErr w:type="spellEnd"/>
          </w:p>
        </w:tc>
        <w:tc>
          <w:tcPr>
            <w:tcW w:w="4693"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713923">
            <w:pPr>
              <w:pStyle w:val="afe"/>
              <w:rPr>
                <w:color w:val="000000"/>
                <w:sz w:val="24"/>
                <w:szCs w:val="24"/>
                <w:lang w:val="ru-RU"/>
              </w:rPr>
            </w:pPr>
            <w:r w:rsidRPr="00A25AD9">
              <w:rPr>
                <w:color w:val="000000"/>
                <w:sz w:val="24"/>
                <w:szCs w:val="24"/>
                <w:lang w:val="ru-RU"/>
              </w:rPr>
              <w:t>- штативы;- сумки и чехлы;- сменная оптика;</w:t>
            </w:r>
          </w:p>
        </w:tc>
      </w:tr>
      <w:tr w:rsidR="00F96AD7" w:rsidRPr="00A25AD9" w:rsidTr="00B36139">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rPr>
                <w:color w:val="000000"/>
                <w:sz w:val="24"/>
                <w:szCs w:val="24"/>
              </w:rPr>
            </w:pPr>
            <w:proofErr w:type="spellStart"/>
            <w:r w:rsidRPr="00A25AD9">
              <w:rPr>
                <w:color w:val="000000"/>
                <w:sz w:val="24"/>
                <w:szCs w:val="24"/>
              </w:rPr>
              <w:t>Ручной</w:t>
            </w:r>
            <w:proofErr w:type="spellEnd"/>
            <w:r w:rsidRPr="00A25AD9">
              <w:rPr>
                <w:color w:val="000000"/>
                <w:sz w:val="24"/>
                <w:szCs w:val="24"/>
              </w:rPr>
              <w:t xml:space="preserve"> </w:t>
            </w:r>
            <w:proofErr w:type="spellStart"/>
            <w:r w:rsidRPr="00A25AD9">
              <w:rPr>
                <w:color w:val="000000"/>
                <w:sz w:val="24"/>
                <w:szCs w:val="24"/>
              </w:rPr>
              <w:t>электро</w:t>
            </w:r>
            <w:proofErr w:type="spellEnd"/>
            <w:r w:rsidRPr="00A25AD9">
              <w:rPr>
                <w:color w:val="000000"/>
                <w:sz w:val="24"/>
                <w:szCs w:val="24"/>
              </w:rPr>
              <w:t xml:space="preserve">- </w:t>
            </w:r>
            <w:proofErr w:type="spellStart"/>
            <w:r w:rsidRPr="00A25AD9">
              <w:rPr>
                <w:color w:val="000000"/>
                <w:sz w:val="24"/>
                <w:szCs w:val="24"/>
              </w:rPr>
              <w:t>пневмоинструмент</w:t>
            </w:r>
            <w:proofErr w:type="spellEnd"/>
          </w:p>
        </w:tc>
        <w:tc>
          <w:tcPr>
            <w:tcW w:w="4693" w:type="dxa"/>
            <w:tcBorders>
              <w:top w:val="outset" w:sz="6" w:space="0" w:color="auto"/>
              <w:left w:val="outset" w:sz="6" w:space="0" w:color="auto"/>
              <w:bottom w:val="outset" w:sz="6" w:space="0" w:color="auto"/>
              <w:right w:val="outset" w:sz="6" w:space="0" w:color="auto"/>
            </w:tcBorders>
            <w:vAlign w:val="center"/>
            <w:hideMark/>
          </w:tcPr>
          <w:p w:rsidR="00F96AD7" w:rsidRPr="00713923" w:rsidRDefault="00F96AD7" w:rsidP="00713923">
            <w:pPr>
              <w:pStyle w:val="afe"/>
              <w:rPr>
                <w:color w:val="000000"/>
                <w:sz w:val="24"/>
                <w:szCs w:val="24"/>
                <w:lang w:val="ru-RU"/>
              </w:rPr>
            </w:pPr>
            <w:r w:rsidRPr="00A25AD9">
              <w:rPr>
                <w:color w:val="000000"/>
                <w:sz w:val="24"/>
                <w:szCs w:val="24"/>
                <w:lang w:val="ru-RU"/>
              </w:rPr>
              <w:t>- сумки (ящики);- сменные насадки;- сменные аккумуляторные батареи;</w:t>
            </w:r>
            <w:r w:rsidRPr="00713923">
              <w:rPr>
                <w:color w:val="000000"/>
                <w:sz w:val="24"/>
                <w:szCs w:val="24"/>
                <w:lang w:val="ru-RU"/>
              </w:rPr>
              <w:t>- зарядные устройства;</w:t>
            </w:r>
          </w:p>
        </w:tc>
      </w:tr>
    </w:tbl>
    <w:p w:rsidR="00B36139" w:rsidRPr="00A25AD9" w:rsidRDefault="00E96B19" w:rsidP="00B36139">
      <w:pPr>
        <w:pStyle w:val="afe"/>
        <w:rPr>
          <w:sz w:val="24"/>
          <w:szCs w:val="24"/>
          <w:lang w:val="ru-RU"/>
        </w:rPr>
      </w:pPr>
      <w:r w:rsidRPr="00A25AD9">
        <w:rPr>
          <w:rStyle w:val="enumerated"/>
          <w:sz w:val="24"/>
          <w:szCs w:val="24"/>
          <w:lang w:val="ru-RU"/>
        </w:rPr>
        <w:t>2.18.</w:t>
      </w:r>
      <w:r w:rsidR="00B36139" w:rsidRPr="00A25AD9">
        <w:rPr>
          <w:sz w:val="24"/>
          <w:szCs w:val="24"/>
          <w:lang w:val="ru-RU"/>
        </w:rPr>
        <w:t xml:space="preserve"> Особенности учета персональных компьютеров и иной вычислительной техники</w:t>
      </w:r>
    </w:p>
    <w:p w:rsidR="00B36139" w:rsidRPr="00A25AD9" w:rsidRDefault="00E96B19" w:rsidP="00B36139">
      <w:pPr>
        <w:pStyle w:val="afe"/>
        <w:rPr>
          <w:sz w:val="24"/>
          <w:szCs w:val="24"/>
          <w:lang w:val="ru-RU"/>
        </w:rPr>
      </w:pPr>
      <w:r w:rsidRPr="00A25AD9">
        <w:rPr>
          <w:rStyle w:val="enumerated"/>
          <w:sz w:val="24"/>
          <w:szCs w:val="24"/>
          <w:lang w:val="ru-RU"/>
        </w:rPr>
        <w:t>2.18.1.</w:t>
      </w:r>
      <w:r w:rsidR="00B36139" w:rsidRPr="00A25AD9">
        <w:rPr>
          <w:sz w:val="24"/>
          <w:szCs w:val="24"/>
          <w:lang w:val="ru-RU"/>
        </w:rPr>
        <w:t xml:space="preserve">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    - самостоятельные объекты основных средств;    - составные части АРМ.</w:t>
      </w:r>
    </w:p>
    <w:p w:rsidR="00B36139" w:rsidRPr="00A25AD9" w:rsidRDefault="00B36139" w:rsidP="00B36139">
      <w:pPr>
        <w:pStyle w:val="afe"/>
        <w:rPr>
          <w:sz w:val="24"/>
          <w:szCs w:val="24"/>
          <w:lang w:val="ru-RU"/>
        </w:rPr>
      </w:pPr>
      <w:r w:rsidRPr="00A25AD9">
        <w:rPr>
          <w:sz w:val="24"/>
          <w:szCs w:val="24"/>
          <w:lang w:val="ru-RU"/>
        </w:rPr>
        <w:t xml:space="preserve">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w:t>
      </w:r>
      <w:r w:rsidRPr="00A25AD9">
        <w:rPr>
          <w:sz w:val="24"/>
          <w:szCs w:val="24"/>
          <w:lang w:val="ru-RU"/>
        </w:rPr>
        <w:lastRenderedPageBreak/>
        <w:t>инвентарный номер соответствующего АРМ.</w:t>
      </w:r>
    </w:p>
    <w:p w:rsidR="00B36139" w:rsidRPr="00A25AD9" w:rsidRDefault="00B36139" w:rsidP="00B36139">
      <w:pPr>
        <w:pStyle w:val="afe"/>
        <w:rPr>
          <w:sz w:val="24"/>
          <w:szCs w:val="24"/>
          <w:lang w:val="ru-RU"/>
        </w:rPr>
      </w:pPr>
      <w:r w:rsidRPr="00A25AD9">
        <w:rPr>
          <w:sz w:val="24"/>
          <w:szCs w:val="24"/>
          <w:lang w:val="ru-RU"/>
        </w:rPr>
        <w:t xml:space="preserve"> Компоненты вычислительной техники классифицируются следующим образом:</w:t>
      </w:r>
    </w:p>
    <w:tbl>
      <w:tblPr>
        <w:tblW w:w="482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78"/>
        <w:gridCol w:w="1653"/>
        <w:gridCol w:w="1418"/>
        <w:gridCol w:w="1843"/>
        <w:gridCol w:w="1843"/>
      </w:tblGrid>
      <w:tr w:rsidR="00B36139" w:rsidRPr="00A25AD9" w:rsidTr="00B36139">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pStyle w:val="afe"/>
              <w:jc w:val="center"/>
              <w:rPr>
                <w:color w:val="000000"/>
                <w:sz w:val="24"/>
                <w:szCs w:val="24"/>
              </w:rPr>
            </w:pPr>
            <w:proofErr w:type="spellStart"/>
            <w:r w:rsidRPr="00A25AD9">
              <w:rPr>
                <w:color w:val="000000"/>
                <w:sz w:val="24"/>
                <w:szCs w:val="24"/>
              </w:rPr>
              <w:t>Вид</w:t>
            </w:r>
            <w:proofErr w:type="spellEnd"/>
            <w:r w:rsidRPr="00A25AD9">
              <w:rPr>
                <w:color w:val="000000"/>
                <w:sz w:val="24"/>
                <w:szCs w:val="24"/>
              </w:rPr>
              <w:t xml:space="preserve"> </w:t>
            </w:r>
            <w:proofErr w:type="spellStart"/>
            <w:r w:rsidRPr="00A25AD9">
              <w:rPr>
                <w:color w:val="000000"/>
                <w:sz w:val="24"/>
                <w:szCs w:val="24"/>
              </w:rPr>
              <w:t>компонентов</w:t>
            </w:r>
            <w:proofErr w:type="spellEnd"/>
            <w:r w:rsidRPr="00A25AD9">
              <w:rPr>
                <w:color w:val="000000"/>
                <w:sz w:val="24"/>
                <w:szCs w:val="24"/>
              </w:rPr>
              <w:t xml:space="preserve"> </w:t>
            </w:r>
            <w:proofErr w:type="spellStart"/>
            <w:r w:rsidRPr="00A25AD9">
              <w:rPr>
                <w:color w:val="000000"/>
                <w:sz w:val="24"/>
                <w:szCs w:val="24"/>
              </w:rPr>
              <w:t>персональных</w:t>
            </w:r>
            <w:proofErr w:type="spellEnd"/>
            <w:r w:rsidRPr="00A25AD9">
              <w:rPr>
                <w:color w:val="000000"/>
                <w:sz w:val="24"/>
                <w:szCs w:val="24"/>
              </w:rPr>
              <w:t xml:space="preserve"> </w:t>
            </w:r>
            <w:proofErr w:type="spellStart"/>
            <w:r w:rsidRPr="00A25AD9">
              <w:rPr>
                <w:color w:val="000000"/>
                <w:sz w:val="24"/>
                <w:szCs w:val="24"/>
              </w:rPr>
              <w:t>компьютеров</w:t>
            </w:r>
            <w:proofErr w:type="spellEnd"/>
          </w:p>
        </w:tc>
        <w:tc>
          <w:tcPr>
            <w:tcW w:w="1623"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pStyle w:val="afe"/>
              <w:jc w:val="center"/>
              <w:rPr>
                <w:color w:val="000000"/>
                <w:sz w:val="24"/>
                <w:szCs w:val="24"/>
              </w:rPr>
            </w:pPr>
            <w:proofErr w:type="spellStart"/>
            <w:r w:rsidRPr="00A25AD9">
              <w:rPr>
                <w:color w:val="000000"/>
                <w:sz w:val="24"/>
                <w:szCs w:val="24"/>
              </w:rPr>
              <w:t>Самостоятельное</w:t>
            </w:r>
            <w:proofErr w:type="spellEnd"/>
            <w:r w:rsidRPr="00A25AD9">
              <w:rPr>
                <w:color w:val="000000"/>
                <w:sz w:val="24"/>
                <w:szCs w:val="24"/>
              </w:rPr>
              <w:t xml:space="preserve"> </w:t>
            </w:r>
            <w:proofErr w:type="spellStart"/>
            <w:r w:rsidRPr="00A25AD9">
              <w:rPr>
                <w:color w:val="000000"/>
                <w:sz w:val="24"/>
                <w:szCs w:val="24"/>
              </w:rPr>
              <w:t>основное</w:t>
            </w:r>
            <w:proofErr w:type="spellEnd"/>
            <w:r w:rsidRPr="00A25AD9">
              <w:rPr>
                <w:color w:val="000000"/>
                <w:sz w:val="24"/>
                <w:szCs w:val="24"/>
              </w:rPr>
              <w:t xml:space="preserve"> </w:t>
            </w:r>
            <w:proofErr w:type="spellStart"/>
            <w:r w:rsidRPr="00A25AD9">
              <w:rPr>
                <w:color w:val="000000"/>
                <w:sz w:val="24"/>
                <w:szCs w:val="24"/>
              </w:rPr>
              <w:t>средство</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pStyle w:val="afe"/>
              <w:jc w:val="center"/>
              <w:rPr>
                <w:color w:val="000000"/>
                <w:sz w:val="24"/>
                <w:szCs w:val="24"/>
              </w:rPr>
            </w:pPr>
            <w:proofErr w:type="spellStart"/>
            <w:r w:rsidRPr="00A25AD9">
              <w:rPr>
                <w:color w:val="000000"/>
                <w:sz w:val="24"/>
                <w:szCs w:val="24"/>
              </w:rPr>
              <w:t>Составная</w:t>
            </w:r>
            <w:proofErr w:type="spellEnd"/>
            <w:r w:rsidRPr="00A25AD9">
              <w:rPr>
                <w:color w:val="000000"/>
                <w:sz w:val="24"/>
                <w:szCs w:val="24"/>
              </w:rPr>
              <w:t xml:space="preserve"> </w:t>
            </w:r>
            <w:proofErr w:type="spellStart"/>
            <w:r w:rsidRPr="00A25AD9">
              <w:rPr>
                <w:color w:val="000000"/>
                <w:sz w:val="24"/>
                <w:szCs w:val="24"/>
              </w:rPr>
              <w:t>часть</w:t>
            </w:r>
            <w:proofErr w:type="spellEnd"/>
            <w:r w:rsidRPr="00A25AD9">
              <w:rPr>
                <w:color w:val="000000"/>
                <w:sz w:val="24"/>
                <w:szCs w:val="24"/>
              </w:rPr>
              <w:t xml:space="preserve"> АРМ</w:t>
            </w:r>
          </w:p>
        </w:tc>
        <w:tc>
          <w:tcPr>
            <w:tcW w:w="1813" w:type="dxa"/>
            <w:tcBorders>
              <w:top w:val="outset" w:sz="6" w:space="0" w:color="auto"/>
              <w:left w:val="outset" w:sz="6" w:space="0" w:color="auto"/>
              <w:bottom w:val="outset" w:sz="6" w:space="0" w:color="auto"/>
              <w:right w:val="outset" w:sz="6" w:space="0" w:color="auto"/>
            </w:tcBorders>
          </w:tcPr>
          <w:p w:rsidR="00B36139" w:rsidRPr="00A25AD9" w:rsidRDefault="00B36139" w:rsidP="00AB7395">
            <w:pPr>
              <w:pStyle w:val="afe"/>
              <w:jc w:val="center"/>
              <w:rPr>
                <w:color w:val="000000"/>
                <w:sz w:val="24"/>
                <w:szCs w:val="24"/>
                <w:lang w:val="ru-RU"/>
              </w:rPr>
            </w:pPr>
            <w:r w:rsidRPr="00A25AD9">
              <w:rPr>
                <w:color w:val="000000"/>
                <w:sz w:val="24"/>
                <w:szCs w:val="24"/>
                <w:lang w:val="ru-RU"/>
              </w:rPr>
              <w:t>Принадлежность, учитываемая  в  составе  основных  средств</w:t>
            </w:r>
            <w:r w:rsidR="004221E4" w:rsidRPr="00A25AD9">
              <w:rPr>
                <w:color w:val="000000"/>
                <w:sz w:val="24"/>
                <w:szCs w:val="24"/>
                <w:lang w:val="ru-RU"/>
              </w:rPr>
              <w:t xml:space="preserve"> </w:t>
            </w:r>
            <w:proofErr w:type="gramStart"/>
            <w:r w:rsidR="004221E4" w:rsidRPr="00A25AD9">
              <w:rPr>
                <w:color w:val="000000"/>
                <w:sz w:val="24"/>
                <w:szCs w:val="24"/>
                <w:lang w:val="ru-RU"/>
              </w:rPr>
              <w:t xml:space="preserve">( </w:t>
            </w:r>
            <w:proofErr w:type="gramEnd"/>
            <w:r w:rsidR="004221E4" w:rsidRPr="00A25AD9">
              <w:rPr>
                <w:color w:val="000000"/>
                <w:sz w:val="24"/>
                <w:szCs w:val="24"/>
                <w:lang w:val="ru-RU"/>
              </w:rPr>
              <w:t>при первичном вводе в эксплуатацию)</w:t>
            </w:r>
          </w:p>
        </w:tc>
        <w:tc>
          <w:tcPr>
            <w:tcW w:w="1798"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B36139">
            <w:pPr>
              <w:pStyle w:val="afe"/>
              <w:jc w:val="center"/>
              <w:rPr>
                <w:color w:val="000000"/>
                <w:sz w:val="24"/>
                <w:szCs w:val="24"/>
                <w:lang w:val="ru-RU"/>
              </w:rPr>
            </w:pPr>
            <w:r w:rsidRPr="00A25AD9">
              <w:rPr>
                <w:color w:val="000000"/>
                <w:sz w:val="24"/>
                <w:szCs w:val="24"/>
                <w:lang w:val="ru-RU"/>
              </w:rPr>
              <w:t>Принадлежность, учитываемая  в  составе  материальных   запасо</w:t>
            </w:r>
            <w:proofErr w:type="gramStart"/>
            <w:r w:rsidRPr="00A25AD9">
              <w:rPr>
                <w:color w:val="000000"/>
                <w:sz w:val="24"/>
                <w:szCs w:val="24"/>
                <w:lang w:val="ru-RU"/>
              </w:rPr>
              <w:t>в</w:t>
            </w:r>
            <w:r w:rsidR="004221E4" w:rsidRPr="00A25AD9">
              <w:rPr>
                <w:color w:val="000000"/>
                <w:sz w:val="24"/>
                <w:szCs w:val="24"/>
                <w:lang w:val="ru-RU"/>
              </w:rPr>
              <w:t>(</w:t>
            </w:r>
            <w:proofErr w:type="gramEnd"/>
            <w:r w:rsidR="004221E4" w:rsidRPr="00A25AD9">
              <w:rPr>
                <w:color w:val="000000"/>
                <w:sz w:val="24"/>
                <w:szCs w:val="24"/>
                <w:lang w:val="ru-RU"/>
              </w:rPr>
              <w:t xml:space="preserve"> при замене пришедших  в  негодность)</w:t>
            </w:r>
          </w:p>
        </w:tc>
      </w:tr>
      <w:tr w:rsidR="00B36139" w:rsidRPr="00A25AD9" w:rsidTr="00B36139">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pStyle w:val="afe"/>
              <w:rPr>
                <w:color w:val="000000"/>
                <w:sz w:val="24"/>
                <w:szCs w:val="24"/>
              </w:rPr>
            </w:pPr>
            <w:proofErr w:type="spellStart"/>
            <w:r w:rsidRPr="00A25AD9">
              <w:rPr>
                <w:color w:val="000000"/>
                <w:sz w:val="24"/>
                <w:szCs w:val="24"/>
              </w:rPr>
              <w:t>Системный</w:t>
            </w:r>
            <w:proofErr w:type="spellEnd"/>
            <w:r w:rsidRPr="00A25AD9">
              <w:rPr>
                <w:color w:val="000000"/>
                <w:sz w:val="24"/>
                <w:szCs w:val="24"/>
              </w:rPr>
              <w:t xml:space="preserve"> </w:t>
            </w:r>
            <w:proofErr w:type="spellStart"/>
            <w:r w:rsidRPr="00A25AD9">
              <w:rPr>
                <w:color w:val="000000"/>
                <w:sz w:val="24"/>
                <w:szCs w:val="24"/>
              </w:rPr>
              <w:t>блок</w:t>
            </w:r>
            <w:proofErr w:type="spellEnd"/>
          </w:p>
        </w:tc>
        <w:tc>
          <w:tcPr>
            <w:tcW w:w="1623"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pStyle w:val="afe"/>
              <w:rPr>
                <w:color w:val="000000"/>
                <w:sz w:val="24"/>
                <w:szCs w:val="24"/>
              </w:rPr>
            </w:pPr>
            <w:r w:rsidRPr="00A25AD9">
              <w:rPr>
                <w:color w:val="000000"/>
                <w:sz w:val="24"/>
                <w:szCs w:val="24"/>
              </w:rPr>
              <w:t>x</w:t>
            </w:r>
          </w:p>
        </w:tc>
        <w:tc>
          <w:tcPr>
            <w:tcW w:w="1388"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rPr>
                <w:color w:val="000000"/>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tcPr>
          <w:p w:rsidR="00B36139" w:rsidRPr="00A25AD9" w:rsidRDefault="00B36139" w:rsidP="00AB7395">
            <w:pPr>
              <w:pStyle w:val="afe"/>
              <w:rPr>
                <w:color w:val="000000"/>
                <w:sz w:val="24"/>
                <w:szCs w:val="24"/>
                <w:lang w:val="ru-RU"/>
              </w:rPr>
            </w:pPr>
          </w:p>
        </w:tc>
        <w:tc>
          <w:tcPr>
            <w:tcW w:w="1798"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4221E4" w:rsidP="00AB7395">
            <w:pPr>
              <w:pStyle w:val="afe"/>
              <w:rPr>
                <w:color w:val="000000"/>
                <w:sz w:val="24"/>
                <w:szCs w:val="24"/>
                <w:lang w:val="ru-RU"/>
              </w:rPr>
            </w:pPr>
            <w:r w:rsidRPr="00A25AD9">
              <w:rPr>
                <w:color w:val="000000"/>
                <w:sz w:val="24"/>
                <w:szCs w:val="24"/>
                <w:lang w:val="ru-RU"/>
              </w:rPr>
              <w:t>х</w:t>
            </w:r>
          </w:p>
        </w:tc>
      </w:tr>
      <w:tr w:rsidR="00B36139" w:rsidRPr="00A25AD9" w:rsidTr="00B36139">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pStyle w:val="afe"/>
              <w:rPr>
                <w:color w:val="000000"/>
                <w:sz w:val="24"/>
                <w:szCs w:val="24"/>
                <w:lang w:val="ru-RU"/>
              </w:rPr>
            </w:pPr>
            <w:r w:rsidRPr="00A25AD9">
              <w:rPr>
                <w:color w:val="000000"/>
                <w:sz w:val="24"/>
                <w:szCs w:val="24"/>
                <w:lang w:val="ru-RU"/>
              </w:rPr>
              <w:t>Моноблок (устройство, сочетающее в себе монитор и системный блок)</w:t>
            </w:r>
          </w:p>
        </w:tc>
        <w:tc>
          <w:tcPr>
            <w:tcW w:w="1623"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E96B19" w:rsidP="00E96B19">
            <w:pPr>
              <w:ind w:firstLine="0"/>
              <w:rPr>
                <w:color w:val="000000"/>
                <w:sz w:val="24"/>
                <w:szCs w:val="24"/>
              </w:rPr>
            </w:pPr>
            <w:r w:rsidRPr="00A25AD9">
              <w:rPr>
                <w:color w:val="000000"/>
                <w:sz w:val="24"/>
                <w:szCs w:val="24"/>
              </w:rPr>
              <w:t>х</w:t>
            </w:r>
          </w:p>
        </w:tc>
        <w:tc>
          <w:tcPr>
            <w:tcW w:w="1388"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pStyle w:val="afe"/>
              <w:rPr>
                <w:color w:val="000000"/>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tcPr>
          <w:p w:rsidR="00B36139" w:rsidRPr="00A25AD9" w:rsidRDefault="00B36139" w:rsidP="00AB7395">
            <w:pPr>
              <w:pStyle w:val="afe"/>
              <w:rPr>
                <w:color w:val="000000"/>
                <w:sz w:val="24"/>
                <w:szCs w:val="24"/>
                <w:lang w:val="ru-RU"/>
              </w:rPr>
            </w:pPr>
          </w:p>
        </w:tc>
        <w:tc>
          <w:tcPr>
            <w:tcW w:w="1798"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4221E4" w:rsidP="00AB7395">
            <w:pPr>
              <w:pStyle w:val="afe"/>
              <w:rPr>
                <w:color w:val="000000"/>
                <w:sz w:val="24"/>
                <w:szCs w:val="24"/>
                <w:lang w:val="ru-RU"/>
              </w:rPr>
            </w:pPr>
            <w:r w:rsidRPr="00A25AD9">
              <w:rPr>
                <w:color w:val="000000"/>
                <w:sz w:val="24"/>
                <w:szCs w:val="24"/>
                <w:lang w:val="ru-RU"/>
              </w:rPr>
              <w:t>х</w:t>
            </w:r>
          </w:p>
        </w:tc>
      </w:tr>
      <w:tr w:rsidR="00B36139" w:rsidRPr="00A25AD9" w:rsidTr="00B36139">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pStyle w:val="afe"/>
              <w:rPr>
                <w:color w:val="000000"/>
                <w:sz w:val="24"/>
                <w:szCs w:val="24"/>
              </w:rPr>
            </w:pPr>
            <w:proofErr w:type="spellStart"/>
            <w:r w:rsidRPr="00A25AD9">
              <w:rPr>
                <w:color w:val="000000"/>
                <w:sz w:val="24"/>
                <w:szCs w:val="24"/>
              </w:rPr>
              <w:t>Монитор</w:t>
            </w:r>
            <w:proofErr w:type="spellEnd"/>
          </w:p>
        </w:tc>
        <w:tc>
          <w:tcPr>
            <w:tcW w:w="1623"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pStyle w:val="afe"/>
              <w:rPr>
                <w:color w:val="000000"/>
                <w:sz w:val="24"/>
                <w:szCs w:val="24"/>
              </w:rPr>
            </w:pPr>
            <w:r w:rsidRPr="00A25AD9">
              <w:rPr>
                <w:color w:val="000000"/>
                <w:sz w:val="24"/>
                <w:szCs w:val="24"/>
              </w:rPr>
              <w:t>x</w:t>
            </w:r>
          </w:p>
        </w:tc>
        <w:tc>
          <w:tcPr>
            <w:tcW w:w="1388"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rPr>
                <w:color w:val="000000"/>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tcPr>
          <w:p w:rsidR="00B36139" w:rsidRPr="00A25AD9" w:rsidRDefault="00B36139" w:rsidP="00AB7395">
            <w:pPr>
              <w:pStyle w:val="afe"/>
              <w:rPr>
                <w:color w:val="000000"/>
                <w:sz w:val="24"/>
                <w:szCs w:val="24"/>
                <w:lang w:val="ru-RU"/>
              </w:rPr>
            </w:pPr>
          </w:p>
        </w:tc>
        <w:tc>
          <w:tcPr>
            <w:tcW w:w="1798"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4221E4" w:rsidP="00AB7395">
            <w:pPr>
              <w:pStyle w:val="afe"/>
              <w:rPr>
                <w:color w:val="000000"/>
                <w:sz w:val="24"/>
                <w:szCs w:val="24"/>
                <w:lang w:val="ru-RU"/>
              </w:rPr>
            </w:pPr>
            <w:r w:rsidRPr="00A25AD9">
              <w:rPr>
                <w:color w:val="000000"/>
                <w:sz w:val="24"/>
                <w:szCs w:val="24"/>
                <w:lang w:val="ru-RU"/>
              </w:rPr>
              <w:t>х</w:t>
            </w:r>
          </w:p>
        </w:tc>
      </w:tr>
      <w:tr w:rsidR="004221E4" w:rsidRPr="00A25AD9" w:rsidTr="00B36139">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4221E4" w:rsidRPr="00A25AD9" w:rsidRDefault="004221E4" w:rsidP="00AB7395">
            <w:pPr>
              <w:pStyle w:val="afe"/>
              <w:rPr>
                <w:color w:val="000000"/>
                <w:sz w:val="24"/>
                <w:szCs w:val="24"/>
              </w:rPr>
            </w:pPr>
            <w:proofErr w:type="spellStart"/>
            <w:r w:rsidRPr="00A25AD9">
              <w:rPr>
                <w:color w:val="000000"/>
                <w:sz w:val="24"/>
                <w:szCs w:val="24"/>
              </w:rPr>
              <w:t>Принтер</w:t>
            </w:r>
            <w:proofErr w:type="spellEnd"/>
          </w:p>
        </w:tc>
        <w:tc>
          <w:tcPr>
            <w:tcW w:w="1623" w:type="dxa"/>
            <w:tcBorders>
              <w:top w:val="outset" w:sz="6" w:space="0" w:color="auto"/>
              <w:left w:val="outset" w:sz="6" w:space="0" w:color="auto"/>
              <w:bottom w:val="outset" w:sz="6" w:space="0" w:color="auto"/>
              <w:right w:val="outset" w:sz="6" w:space="0" w:color="auto"/>
            </w:tcBorders>
            <w:vAlign w:val="center"/>
            <w:hideMark/>
          </w:tcPr>
          <w:p w:rsidR="004221E4" w:rsidRPr="00A25AD9" w:rsidRDefault="004221E4" w:rsidP="00AB7395">
            <w:pPr>
              <w:pStyle w:val="afe"/>
              <w:rPr>
                <w:color w:val="000000"/>
                <w:sz w:val="24"/>
                <w:szCs w:val="24"/>
              </w:rPr>
            </w:pPr>
            <w:r w:rsidRPr="00A25AD9">
              <w:rPr>
                <w:color w:val="000000"/>
                <w:sz w:val="24"/>
                <w:szCs w:val="24"/>
              </w:rPr>
              <w:t>x</w:t>
            </w:r>
          </w:p>
        </w:tc>
        <w:tc>
          <w:tcPr>
            <w:tcW w:w="1388" w:type="dxa"/>
            <w:tcBorders>
              <w:top w:val="outset" w:sz="6" w:space="0" w:color="auto"/>
              <w:left w:val="outset" w:sz="6" w:space="0" w:color="auto"/>
              <w:bottom w:val="outset" w:sz="6" w:space="0" w:color="auto"/>
              <w:right w:val="outset" w:sz="6" w:space="0" w:color="auto"/>
            </w:tcBorders>
            <w:vAlign w:val="center"/>
            <w:hideMark/>
          </w:tcPr>
          <w:p w:rsidR="004221E4" w:rsidRPr="00A25AD9" w:rsidRDefault="004221E4" w:rsidP="00AB7395">
            <w:pPr>
              <w:rPr>
                <w:color w:val="000000"/>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tcPr>
          <w:p w:rsidR="004221E4" w:rsidRPr="00A25AD9" w:rsidRDefault="004221E4" w:rsidP="00AB7395">
            <w:pPr>
              <w:pStyle w:val="afe"/>
              <w:rPr>
                <w:color w:val="000000"/>
                <w:sz w:val="24"/>
                <w:szCs w:val="24"/>
              </w:rPr>
            </w:pPr>
          </w:p>
        </w:tc>
        <w:tc>
          <w:tcPr>
            <w:tcW w:w="1798" w:type="dxa"/>
            <w:tcBorders>
              <w:top w:val="outset" w:sz="6" w:space="0" w:color="auto"/>
              <w:left w:val="outset" w:sz="6" w:space="0" w:color="auto"/>
              <w:bottom w:val="outset" w:sz="6" w:space="0" w:color="auto"/>
              <w:right w:val="outset" w:sz="6" w:space="0" w:color="auto"/>
            </w:tcBorders>
            <w:vAlign w:val="center"/>
            <w:hideMark/>
          </w:tcPr>
          <w:p w:rsidR="004221E4" w:rsidRPr="00A25AD9" w:rsidRDefault="004221E4" w:rsidP="00AB7395">
            <w:pPr>
              <w:pStyle w:val="afe"/>
              <w:rPr>
                <w:color w:val="000000"/>
                <w:sz w:val="24"/>
                <w:szCs w:val="24"/>
              </w:rPr>
            </w:pPr>
          </w:p>
        </w:tc>
      </w:tr>
      <w:tr w:rsidR="004221E4" w:rsidRPr="00A25AD9" w:rsidTr="00B36139">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4221E4" w:rsidRPr="00A25AD9" w:rsidRDefault="004221E4" w:rsidP="00AB7395">
            <w:pPr>
              <w:pStyle w:val="afe"/>
              <w:rPr>
                <w:color w:val="000000"/>
                <w:sz w:val="24"/>
                <w:szCs w:val="24"/>
              </w:rPr>
            </w:pPr>
            <w:proofErr w:type="spellStart"/>
            <w:r w:rsidRPr="00A25AD9">
              <w:rPr>
                <w:color w:val="000000"/>
                <w:sz w:val="24"/>
                <w:szCs w:val="24"/>
              </w:rPr>
              <w:t>Сканер</w:t>
            </w:r>
            <w:proofErr w:type="spellEnd"/>
          </w:p>
        </w:tc>
        <w:tc>
          <w:tcPr>
            <w:tcW w:w="1623" w:type="dxa"/>
            <w:tcBorders>
              <w:top w:val="outset" w:sz="6" w:space="0" w:color="auto"/>
              <w:left w:val="outset" w:sz="6" w:space="0" w:color="auto"/>
              <w:bottom w:val="outset" w:sz="6" w:space="0" w:color="auto"/>
              <w:right w:val="outset" w:sz="6" w:space="0" w:color="auto"/>
            </w:tcBorders>
            <w:vAlign w:val="center"/>
            <w:hideMark/>
          </w:tcPr>
          <w:p w:rsidR="004221E4" w:rsidRPr="00A25AD9" w:rsidRDefault="004221E4" w:rsidP="00AB7395">
            <w:pPr>
              <w:pStyle w:val="afe"/>
              <w:rPr>
                <w:color w:val="000000"/>
                <w:sz w:val="24"/>
                <w:szCs w:val="24"/>
              </w:rPr>
            </w:pPr>
            <w:r w:rsidRPr="00A25AD9">
              <w:rPr>
                <w:color w:val="000000"/>
                <w:sz w:val="24"/>
                <w:szCs w:val="24"/>
              </w:rPr>
              <w:t>x</w:t>
            </w:r>
          </w:p>
        </w:tc>
        <w:tc>
          <w:tcPr>
            <w:tcW w:w="1388" w:type="dxa"/>
            <w:tcBorders>
              <w:top w:val="outset" w:sz="6" w:space="0" w:color="auto"/>
              <w:left w:val="outset" w:sz="6" w:space="0" w:color="auto"/>
              <w:bottom w:val="outset" w:sz="6" w:space="0" w:color="auto"/>
              <w:right w:val="outset" w:sz="6" w:space="0" w:color="auto"/>
            </w:tcBorders>
            <w:vAlign w:val="center"/>
            <w:hideMark/>
          </w:tcPr>
          <w:p w:rsidR="004221E4" w:rsidRPr="00A25AD9" w:rsidRDefault="004221E4" w:rsidP="00AB7395">
            <w:pPr>
              <w:rPr>
                <w:color w:val="000000"/>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tcPr>
          <w:p w:rsidR="004221E4" w:rsidRPr="00A25AD9" w:rsidRDefault="004221E4" w:rsidP="00AB7395">
            <w:pPr>
              <w:pStyle w:val="afe"/>
              <w:rPr>
                <w:color w:val="000000"/>
                <w:sz w:val="24"/>
                <w:szCs w:val="24"/>
              </w:rPr>
            </w:pPr>
          </w:p>
        </w:tc>
        <w:tc>
          <w:tcPr>
            <w:tcW w:w="1798" w:type="dxa"/>
            <w:tcBorders>
              <w:top w:val="outset" w:sz="6" w:space="0" w:color="auto"/>
              <w:left w:val="outset" w:sz="6" w:space="0" w:color="auto"/>
              <w:bottom w:val="outset" w:sz="6" w:space="0" w:color="auto"/>
              <w:right w:val="outset" w:sz="6" w:space="0" w:color="auto"/>
            </w:tcBorders>
            <w:vAlign w:val="center"/>
            <w:hideMark/>
          </w:tcPr>
          <w:p w:rsidR="004221E4" w:rsidRPr="00A25AD9" w:rsidRDefault="004221E4" w:rsidP="00AB7395">
            <w:pPr>
              <w:pStyle w:val="afe"/>
              <w:rPr>
                <w:color w:val="000000"/>
                <w:sz w:val="24"/>
                <w:szCs w:val="24"/>
              </w:rPr>
            </w:pPr>
          </w:p>
        </w:tc>
      </w:tr>
      <w:tr w:rsidR="004221E4" w:rsidRPr="00A25AD9" w:rsidTr="00B36139">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4221E4" w:rsidRPr="00A25AD9" w:rsidRDefault="004221E4" w:rsidP="00AB7395">
            <w:pPr>
              <w:pStyle w:val="afe"/>
              <w:rPr>
                <w:color w:val="000000"/>
                <w:sz w:val="24"/>
                <w:szCs w:val="24"/>
                <w:lang w:val="ru-RU"/>
              </w:rPr>
            </w:pPr>
            <w:r w:rsidRPr="00A25AD9">
              <w:rPr>
                <w:color w:val="000000"/>
                <w:sz w:val="24"/>
                <w:szCs w:val="24"/>
                <w:lang w:val="ru-RU"/>
              </w:rPr>
              <w:t>Многофункциональное устройство, соединяющее в себе функции принтера, сканера и копира</w:t>
            </w:r>
          </w:p>
        </w:tc>
        <w:tc>
          <w:tcPr>
            <w:tcW w:w="1623" w:type="dxa"/>
            <w:tcBorders>
              <w:top w:val="outset" w:sz="6" w:space="0" w:color="auto"/>
              <w:left w:val="outset" w:sz="6" w:space="0" w:color="auto"/>
              <w:bottom w:val="outset" w:sz="6" w:space="0" w:color="auto"/>
              <w:right w:val="outset" w:sz="6" w:space="0" w:color="auto"/>
            </w:tcBorders>
            <w:vAlign w:val="center"/>
            <w:hideMark/>
          </w:tcPr>
          <w:p w:rsidR="004221E4" w:rsidRPr="00A25AD9" w:rsidRDefault="004221E4" w:rsidP="00AB7395">
            <w:pPr>
              <w:pStyle w:val="afe"/>
              <w:rPr>
                <w:color w:val="000000"/>
                <w:sz w:val="24"/>
                <w:szCs w:val="24"/>
              </w:rPr>
            </w:pPr>
            <w:r w:rsidRPr="00A25AD9">
              <w:rPr>
                <w:color w:val="000000"/>
                <w:sz w:val="24"/>
                <w:szCs w:val="24"/>
              </w:rPr>
              <w:t>x</w:t>
            </w:r>
          </w:p>
        </w:tc>
        <w:tc>
          <w:tcPr>
            <w:tcW w:w="1388" w:type="dxa"/>
            <w:tcBorders>
              <w:top w:val="outset" w:sz="6" w:space="0" w:color="auto"/>
              <w:left w:val="outset" w:sz="6" w:space="0" w:color="auto"/>
              <w:bottom w:val="outset" w:sz="6" w:space="0" w:color="auto"/>
              <w:right w:val="outset" w:sz="6" w:space="0" w:color="auto"/>
            </w:tcBorders>
            <w:vAlign w:val="center"/>
            <w:hideMark/>
          </w:tcPr>
          <w:p w:rsidR="004221E4" w:rsidRPr="00A25AD9" w:rsidRDefault="004221E4" w:rsidP="00AB7395">
            <w:pPr>
              <w:rPr>
                <w:color w:val="000000"/>
                <w:sz w:val="24"/>
                <w:szCs w:val="24"/>
              </w:rPr>
            </w:pPr>
          </w:p>
        </w:tc>
        <w:tc>
          <w:tcPr>
            <w:tcW w:w="1813" w:type="dxa"/>
            <w:tcBorders>
              <w:top w:val="outset" w:sz="6" w:space="0" w:color="auto"/>
              <w:left w:val="outset" w:sz="6" w:space="0" w:color="auto"/>
              <w:bottom w:val="outset" w:sz="6" w:space="0" w:color="auto"/>
              <w:right w:val="outset" w:sz="6" w:space="0" w:color="auto"/>
            </w:tcBorders>
          </w:tcPr>
          <w:p w:rsidR="004221E4" w:rsidRPr="00A25AD9" w:rsidRDefault="004221E4" w:rsidP="00AB7395">
            <w:pPr>
              <w:pStyle w:val="afe"/>
              <w:rPr>
                <w:color w:val="000000"/>
                <w:sz w:val="24"/>
                <w:szCs w:val="24"/>
                <w:lang w:val="ru-RU"/>
              </w:rPr>
            </w:pPr>
          </w:p>
        </w:tc>
        <w:tc>
          <w:tcPr>
            <w:tcW w:w="1798" w:type="dxa"/>
            <w:tcBorders>
              <w:top w:val="outset" w:sz="6" w:space="0" w:color="auto"/>
              <w:left w:val="outset" w:sz="6" w:space="0" w:color="auto"/>
              <w:bottom w:val="outset" w:sz="6" w:space="0" w:color="auto"/>
              <w:right w:val="outset" w:sz="6" w:space="0" w:color="auto"/>
            </w:tcBorders>
            <w:vAlign w:val="center"/>
            <w:hideMark/>
          </w:tcPr>
          <w:p w:rsidR="004221E4" w:rsidRPr="00A25AD9" w:rsidRDefault="004221E4" w:rsidP="00AB7395">
            <w:pPr>
              <w:pStyle w:val="afe"/>
              <w:rPr>
                <w:color w:val="000000"/>
                <w:sz w:val="24"/>
                <w:szCs w:val="24"/>
                <w:lang w:val="ru-RU"/>
              </w:rPr>
            </w:pPr>
          </w:p>
        </w:tc>
      </w:tr>
      <w:tr w:rsidR="00657378" w:rsidRPr="00A25AD9" w:rsidTr="00AB7395">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proofErr w:type="spellStart"/>
            <w:r w:rsidRPr="00A25AD9">
              <w:rPr>
                <w:color w:val="000000"/>
                <w:sz w:val="24"/>
                <w:szCs w:val="24"/>
              </w:rPr>
              <w:t>Источник</w:t>
            </w:r>
            <w:proofErr w:type="spellEnd"/>
            <w:r w:rsidRPr="00A25AD9">
              <w:rPr>
                <w:color w:val="000000"/>
                <w:sz w:val="24"/>
                <w:szCs w:val="24"/>
              </w:rPr>
              <w:t xml:space="preserve"> </w:t>
            </w:r>
            <w:proofErr w:type="spellStart"/>
            <w:r w:rsidRPr="00A25AD9">
              <w:rPr>
                <w:color w:val="000000"/>
                <w:sz w:val="24"/>
                <w:szCs w:val="24"/>
              </w:rPr>
              <w:t>бесперебойного</w:t>
            </w:r>
            <w:proofErr w:type="spellEnd"/>
            <w:r w:rsidRPr="00A25AD9">
              <w:rPr>
                <w:color w:val="000000"/>
                <w:sz w:val="24"/>
                <w:szCs w:val="24"/>
              </w:rPr>
              <w:t xml:space="preserve"> </w:t>
            </w:r>
            <w:proofErr w:type="spellStart"/>
            <w:r w:rsidRPr="00A25AD9">
              <w:rPr>
                <w:color w:val="000000"/>
                <w:sz w:val="24"/>
                <w:szCs w:val="24"/>
              </w:rPr>
              <w:t>питания</w:t>
            </w:r>
            <w:proofErr w:type="spellEnd"/>
          </w:p>
        </w:tc>
        <w:tc>
          <w:tcPr>
            <w:tcW w:w="162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lang w:val="ru-RU"/>
              </w:rPr>
            </w:pPr>
          </w:p>
        </w:tc>
        <w:tc>
          <w:tcPr>
            <w:tcW w:w="138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rPr>
                <w:color w:val="000000"/>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tcPr>
          <w:p w:rsidR="00657378" w:rsidRPr="00A25AD9" w:rsidRDefault="00657378" w:rsidP="00AB7395">
            <w:pPr>
              <w:pStyle w:val="afe"/>
              <w:rPr>
                <w:color w:val="000000"/>
                <w:sz w:val="24"/>
                <w:szCs w:val="24"/>
                <w:lang w:val="ru-RU"/>
              </w:rPr>
            </w:pPr>
            <w:r w:rsidRPr="00A25AD9">
              <w:rPr>
                <w:color w:val="000000"/>
                <w:sz w:val="24"/>
                <w:szCs w:val="24"/>
                <w:lang w:val="ru-RU"/>
              </w:rPr>
              <w:t>х    (при приобретении компьютера в сборе как составная часть)</w:t>
            </w:r>
          </w:p>
        </w:tc>
        <w:tc>
          <w:tcPr>
            <w:tcW w:w="179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r w:rsidRPr="00A25AD9">
              <w:rPr>
                <w:color w:val="000000"/>
                <w:sz w:val="24"/>
                <w:szCs w:val="24"/>
              </w:rPr>
              <w:t>x</w:t>
            </w:r>
          </w:p>
        </w:tc>
      </w:tr>
      <w:tr w:rsidR="00657378" w:rsidRPr="00A25AD9" w:rsidTr="00AB7395">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proofErr w:type="spellStart"/>
            <w:r w:rsidRPr="00A25AD9">
              <w:rPr>
                <w:color w:val="000000"/>
                <w:sz w:val="24"/>
                <w:szCs w:val="24"/>
              </w:rPr>
              <w:t>Колонки</w:t>
            </w:r>
            <w:proofErr w:type="spellEnd"/>
          </w:p>
        </w:tc>
        <w:tc>
          <w:tcPr>
            <w:tcW w:w="162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rPr>
                <w:color w:val="000000"/>
                <w:sz w:val="24"/>
                <w:szCs w:val="24"/>
              </w:rPr>
            </w:pPr>
          </w:p>
        </w:tc>
        <w:tc>
          <w:tcPr>
            <w:tcW w:w="138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rPr>
                <w:color w:val="000000"/>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tcPr>
          <w:p w:rsidR="00657378" w:rsidRPr="00A25AD9" w:rsidRDefault="00657378" w:rsidP="00AB7395">
            <w:pPr>
              <w:rPr>
                <w:color w:val="000000"/>
                <w:sz w:val="24"/>
                <w:szCs w:val="24"/>
              </w:rPr>
            </w:pPr>
            <w:r w:rsidRPr="00A25AD9">
              <w:rPr>
                <w:color w:val="000000"/>
                <w:sz w:val="24"/>
                <w:szCs w:val="24"/>
              </w:rPr>
              <w:t>х    (при приобретении компьютера в сборе как составная часть)</w:t>
            </w:r>
          </w:p>
        </w:tc>
        <w:tc>
          <w:tcPr>
            <w:tcW w:w="179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lang w:val="ru-RU"/>
              </w:rPr>
            </w:pPr>
            <w:r w:rsidRPr="00A25AD9">
              <w:rPr>
                <w:color w:val="000000"/>
                <w:sz w:val="24"/>
                <w:szCs w:val="24"/>
                <w:lang w:val="ru-RU"/>
              </w:rPr>
              <w:t>х</w:t>
            </w:r>
          </w:p>
        </w:tc>
      </w:tr>
      <w:tr w:rsidR="00657378" w:rsidRPr="00A25AD9" w:rsidTr="00AB7395">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proofErr w:type="spellStart"/>
            <w:r w:rsidRPr="00A25AD9">
              <w:rPr>
                <w:color w:val="000000"/>
                <w:sz w:val="24"/>
                <w:szCs w:val="24"/>
              </w:rPr>
              <w:t>Внешний</w:t>
            </w:r>
            <w:proofErr w:type="spellEnd"/>
            <w:r w:rsidRPr="00A25AD9">
              <w:rPr>
                <w:color w:val="000000"/>
                <w:sz w:val="24"/>
                <w:szCs w:val="24"/>
              </w:rPr>
              <w:t xml:space="preserve"> </w:t>
            </w:r>
            <w:proofErr w:type="spellStart"/>
            <w:r w:rsidRPr="00A25AD9">
              <w:rPr>
                <w:color w:val="000000"/>
                <w:sz w:val="24"/>
                <w:szCs w:val="24"/>
              </w:rPr>
              <w:t>модем</w:t>
            </w:r>
            <w:proofErr w:type="spellEnd"/>
          </w:p>
        </w:tc>
        <w:tc>
          <w:tcPr>
            <w:tcW w:w="162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657378">
            <w:pPr>
              <w:ind w:firstLine="0"/>
              <w:rPr>
                <w:color w:val="000000"/>
                <w:sz w:val="24"/>
                <w:szCs w:val="24"/>
              </w:rPr>
            </w:pPr>
            <w:r w:rsidRPr="00A25AD9">
              <w:rPr>
                <w:color w:val="000000"/>
                <w:sz w:val="24"/>
                <w:szCs w:val="24"/>
              </w:rPr>
              <w:t>x</w:t>
            </w:r>
          </w:p>
        </w:tc>
        <w:tc>
          <w:tcPr>
            <w:tcW w:w="138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rPr>
                <w:color w:val="000000"/>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tcPr>
          <w:p w:rsidR="00657378" w:rsidRPr="00A25AD9" w:rsidRDefault="00657378" w:rsidP="00AB7395">
            <w:pPr>
              <w:pStyle w:val="afe"/>
              <w:rPr>
                <w:color w:val="000000"/>
                <w:sz w:val="24"/>
                <w:szCs w:val="24"/>
                <w:lang w:val="ru-RU"/>
              </w:rPr>
            </w:pPr>
          </w:p>
        </w:tc>
        <w:tc>
          <w:tcPr>
            <w:tcW w:w="179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lang w:val="ru-RU"/>
              </w:rPr>
            </w:pPr>
          </w:p>
        </w:tc>
      </w:tr>
      <w:tr w:rsidR="00657378" w:rsidRPr="00A25AD9" w:rsidTr="00B36139">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proofErr w:type="spellStart"/>
            <w:r w:rsidRPr="00A25AD9">
              <w:rPr>
                <w:color w:val="000000"/>
                <w:sz w:val="24"/>
                <w:szCs w:val="24"/>
              </w:rPr>
              <w:t>Внешний</w:t>
            </w:r>
            <w:proofErr w:type="spellEnd"/>
            <w:r w:rsidRPr="00A25AD9">
              <w:rPr>
                <w:color w:val="000000"/>
                <w:sz w:val="24"/>
                <w:szCs w:val="24"/>
              </w:rPr>
              <w:t xml:space="preserve"> </w:t>
            </w:r>
            <w:proofErr w:type="spellStart"/>
            <w:r w:rsidRPr="00A25AD9">
              <w:rPr>
                <w:color w:val="000000"/>
                <w:sz w:val="24"/>
                <w:szCs w:val="24"/>
              </w:rPr>
              <w:t>модуль</w:t>
            </w:r>
            <w:proofErr w:type="spellEnd"/>
            <w:r w:rsidRPr="00A25AD9">
              <w:rPr>
                <w:color w:val="000000"/>
                <w:sz w:val="24"/>
                <w:szCs w:val="24"/>
              </w:rPr>
              <w:t xml:space="preserve"> Wi-Fi</w:t>
            </w:r>
          </w:p>
        </w:tc>
        <w:tc>
          <w:tcPr>
            <w:tcW w:w="162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r w:rsidRPr="00A25AD9">
              <w:rPr>
                <w:color w:val="000000"/>
                <w:sz w:val="24"/>
                <w:szCs w:val="24"/>
              </w:rPr>
              <w:t>x</w:t>
            </w:r>
          </w:p>
        </w:tc>
        <w:tc>
          <w:tcPr>
            <w:tcW w:w="138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rPr>
                <w:color w:val="000000"/>
                <w:sz w:val="24"/>
                <w:szCs w:val="24"/>
              </w:rPr>
            </w:pPr>
          </w:p>
        </w:tc>
        <w:tc>
          <w:tcPr>
            <w:tcW w:w="1813" w:type="dxa"/>
            <w:tcBorders>
              <w:top w:val="outset" w:sz="6" w:space="0" w:color="auto"/>
              <w:left w:val="outset" w:sz="6" w:space="0" w:color="auto"/>
              <w:bottom w:val="outset" w:sz="6" w:space="0" w:color="auto"/>
              <w:right w:val="outset" w:sz="6" w:space="0" w:color="auto"/>
            </w:tcBorders>
          </w:tcPr>
          <w:p w:rsidR="00657378" w:rsidRPr="00A25AD9" w:rsidRDefault="00657378" w:rsidP="00AB7395">
            <w:pPr>
              <w:pStyle w:val="afe"/>
              <w:rPr>
                <w:color w:val="000000"/>
                <w:sz w:val="24"/>
                <w:szCs w:val="24"/>
              </w:rPr>
            </w:pPr>
          </w:p>
        </w:tc>
        <w:tc>
          <w:tcPr>
            <w:tcW w:w="179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lang w:val="ru-RU"/>
              </w:rPr>
            </w:pPr>
          </w:p>
        </w:tc>
      </w:tr>
      <w:tr w:rsidR="00657378" w:rsidRPr="00A25AD9" w:rsidTr="00B36139">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r w:rsidRPr="00A25AD9">
              <w:rPr>
                <w:color w:val="000000"/>
                <w:sz w:val="24"/>
                <w:szCs w:val="24"/>
              </w:rPr>
              <w:t>Web-</w:t>
            </w:r>
            <w:proofErr w:type="spellStart"/>
            <w:r w:rsidRPr="00A25AD9">
              <w:rPr>
                <w:color w:val="000000"/>
                <w:sz w:val="24"/>
                <w:szCs w:val="24"/>
              </w:rPr>
              <w:t>камера</w:t>
            </w:r>
            <w:proofErr w:type="spellEnd"/>
          </w:p>
        </w:tc>
        <w:tc>
          <w:tcPr>
            <w:tcW w:w="162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r w:rsidRPr="00A25AD9">
              <w:rPr>
                <w:color w:val="000000"/>
                <w:sz w:val="24"/>
                <w:szCs w:val="24"/>
              </w:rPr>
              <w:t>x</w:t>
            </w:r>
          </w:p>
        </w:tc>
        <w:tc>
          <w:tcPr>
            <w:tcW w:w="138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rPr>
                <w:color w:val="000000"/>
                <w:sz w:val="24"/>
                <w:szCs w:val="24"/>
              </w:rPr>
            </w:pPr>
          </w:p>
        </w:tc>
        <w:tc>
          <w:tcPr>
            <w:tcW w:w="1813" w:type="dxa"/>
            <w:tcBorders>
              <w:top w:val="outset" w:sz="6" w:space="0" w:color="auto"/>
              <w:left w:val="outset" w:sz="6" w:space="0" w:color="auto"/>
              <w:bottom w:val="outset" w:sz="6" w:space="0" w:color="auto"/>
              <w:right w:val="outset" w:sz="6" w:space="0" w:color="auto"/>
            </w:tcBorders>
          </w:tcPr>
          <w:p w:rsidR="00657378" w:rsidRPr="00A25AD9" w:rsidRDefault="00657378" w:rsidP="00AB7395">
            <w:pPr>
              <w:pStyle w:val="afe"/>
              <w:rPr>
                <w:color w:val="000000"/>
                <w:sz w:val="24"/>
                <w:szCs w:val="24"/>
              </w:rPr>
            </w:pPr>
          </w:p>
        </w:tc>
        <w:tc>
          <w:tcPr>
            <w:tcW w:w="179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r w:rsidRPr="00A25AD9">
              <w:rPr>
                <w:color w:val="000000"/>
                <w:sz w:val="24"/>
                <w:szCs w:val="24"/>
              </w:rPr>
              <w:t>x</w:t>
            </w:r>
          </w:p>
        </w:tc>
      </w:tr>
      <w:tr w:rsidR="00657378" w:rsidRPr="00A25AD9" w:rsidTr="00AB7395">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proofErr w:type="spellStart"/>
            <w:r w:rsidRPr="00A25AD9">
              <w:rPr>
                <w:color w:val="000000"/>
                <w:sz w:val="24"/>
                <w:szCs w:val="24"/>
              </w:rPr>
              <w:t>Манипулятор</w:t>
            </w:r>
            <w:proofErr w:type="spellEnd"/>
            <w:r w:rsidRPr="00A25AD9">
              <w:rPr>
                <w:color w:val="000000"/>
                <w:sz w:val="24"/>
                <w:szCs w:val="24"/>
              </w:rPr>
              <w:t xml:space="preserve"> </w:t>
            </w:r>
            <w:proofErr w:type="spellStart"/>
            <w:r w:rsidRPr="00A25AD9">
              <w:rPr>
                <w:color w:val="000000"/>
                <w:sz w:val="24"/>
                <w:szCs w:val="24"/>
              </w:rPr>
              <w:t>мышь</w:t>
            </w:r>
            <w:proofErr w:type="spellEnd"/>
          </w:p>
        </w:tc>
        <w:tc>
          <w:tcPr>
            <w:tcW w:w="162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lang w:val="ru-RU"/>
              </w:rPr>
            </w:pPr>
          </w:p>
        </w:tc>
        <w:tc>
          <w:tcPr>
            <w:tcW w:w="138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lang w:val="ru-RU"/>
              </w:rPr>
            </w:pPr>
          </w:p>
        </w:tc>
        <w:tc>
          <w:tcPr>
            <w:tcW w:w="1813" w:type="dxa"/>
            <w:tcBorders>
              <w:top w:val="outset" w:sz="6" w:space="0" w:color="auto"/>
              <w:left w:val="outset" w:sz="6" w:space="0" w:color="auto"/>
              <w:bottom w:val="outset" w:sz="6" w:space="0" w:color="auto"/>
              <w:right w:val="outset" w:sz="6" w:space="0" w:color="auto"/>
            </w:tcBorders>
            <w:vAlign w:val="center"/>
          </w:tcPr>
          <w:p w:rsidR="00657378" w:rsidRPr="00A25AD9" w:rsidRDefault="00657378" w:rsidP="00AB7395">
            <w:pPr>
              <w:pStyle w:val="afe"/>
              <w:rPr>
                <w:color w:val="000000"/>
                <w:sz w:val="24"/>
                <w:szCs w:val="24"/>
                <w:lang w:val="ru-RU"/>
              </w:rPr>
            </w:pPr>
            <w:r w:rsidRPr="00A25AD9">
              <w:rPr>
                <w:color w:val="000000"/>
                <w:sz w:val="24"/>
                <w:szCs w:val="24"/>
                <w:lang w:val="ru-RU"/>
              </w:rPr>
              <w:t>х    (при приобретении компьютера в сборе как составная часть)</w:t>
            </w:r>
          </w:p>
        </w:tc>
        <w:tc>
          <w:tcPr>
            <w:tcW w:w="179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r w:rsidRPr="00A25AD9">
              <w:rPr>
                <w:color w:val="000000"/>
                <w:sz w:val="24"/>
                <w:szCs w:val="24"/>
              </w:rPr>
              <w:t>x</w:t>
            </w:r>
          </w:p>
        </w:tc>
      </w:tr>
      <w:tr w:rsidR="00657378" w:rsidRPr="00A25AD9" w:rsidTr="00AB7395">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proofErr w:type="spellStart"/>
            <w:r w:rsidRPr="00A25AD9">
              <w:rPr>
                <w:color w:val="000000"/>
                <w:sz w:val="24"/>
                <w:szCs w:val="24"/>
              </w:rPr>
              <w:lastRenderedPageBreak/>
              <w:t>Клавиатура</w:t>
            </w:r>
            <w:proofErr w:type="spellEnd"/>
          </w:p>
        </w:tc>
        <w:tc>
          <w:tcPr>
            <w:tcW w:w="1623" w:type="dxa"/>
            <w:tcBorders>
              <w:top w:val="outset" w:sz="6" w:space="0" w:color="auto"/>
              <w:left w:val="outset" w:sz="6" w:space="0" w:color="auto"/>
              <w:bottom w:val="outset" w:sz="6" w:space="0" w:color="auto"/>
              <w:right w:val="outset" w:sz="6" w:space="0" w:color="auto"/>
            </w:tcBorders>
            <w:hideMark/>
          </w:tcPr>
          <w:p w:rsidR="00657378" w:rsidRPr="00A25AD9" w:rsidRDefault="00657378">
            <w:pPr>
              <w:rPr>
                <w:sz w:val="24"/>
                <w:szCs w:val="24"/>
              </w:rPr>
            </w:pPr>
          </w:p>
        </w:tc>
        <w:tc>
          <w:tcPr>
            <w:tcW w:w="1388" w:type="dxa"/>
            <w:tcBorders>
              <w:top w:val="outset" w:sz="6" w:space="0" w:color="auto"/>
              <w:left w:val="outset" w:sz="6" w:space="0" w:color="auto"/>
              <w:bottom w:val="outset" w:sz="6" w:space="0" w:color="auto"/>
              <w:right w:val="outset" w:sz="6" w:space="0" w:color="auto"/>
            </w:tcBorders>
            <w:hideMark/>
          </w:tcPr>
          <w:p w:rsidR="00657378" w:rsidRPr="00A25AD9" w:rsidRDefault="00657378">
            <w:pPr>
              <w:rPr>
                <w:sz w:val="24"/>
                <w:szCs w:val="24"/>
              </w:rPr>
            </w:pPr>
          </w:p>
        </w:tc>
        <w:tc>
          <w:tcPr>
            <w:tcW w:w="1813" w:type="dxa"/>
            <w:tcBorders>
              <w:top w:val="outset" w:sz="6" w:space="0" w:color="auto"/>
              <w:left w:val="outset" w:sz="6" w:space="0" w:color="auto"/>
              <w:bottom w:val="outset" w:sz="6" w:space="0" w:color="auto"/>
              <w:right w:val="outset" w:sz="6" w:space="0" w:color="auto"/>
            </w:tcBorders>
          </w:tcPr>
          <w:p w:rsidR="00657378" w:rsidRPr="00A25AD9" w:rsidRDefault="00657378" w:rsidP="00AB7395">
            <w:pPr>
              <w:rPr>
                <w:sz w:val="24"/>
                <w:szCs w:val="24"/>
              </w:rPr>
            </w:pPr>
            <w:r w:rsidRPr="00A25AD9">
              <w:rPr>
                <w:color w:val="000000"/>
                <w:sz w:val="24"/>
                <w:szCs w:val="24"/>
              </w:rPr>
              <w:t>х    (при приобретении компьютера в сборе как составная часть)</w:t>
            </w:r>
          </w:p>
        </w:tc>
        <w:tc>
          <w:tcPr>
            <w:tcW w:w="179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r w:rsidRPr="00A25AD9">
              <w:rPr>
                <w:color w:val="000000"/>
                <w:sz w:val="24"/>
                <w:szCs w:val="24"/>
              </w:rPr>
              <w:t>x</w:t>
            </w:r>
          </w:p>
        </w:tc>
      </w:tr>
      <w:tr w:rsidR="00657378" w:rsidRPr="00A25AD9" w:rsidTr="00AB7395">
        <w:trPr>
          <w:tblCellSpacing w:w="15" w:type="dxa"/>
        </w:trPr>
        <w:tc>
          <w:tcPr>
            <w:tcW w:w="233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proofErr w:type="spellStart"/>
            <w:r w:rsidRPr="00A25AD9">
              <w:rPr>
                <w:color w:val="000000"/>
                <w:sz w:val="24"/>
                <w:szCs w:val="24"/>
              </w:rPr>
              <w:t>Наушники</w:t>
            </w:r>
            <w:proofErr w:type="spellEnd"/>
          </w:p>
        </w:tc>
        <w:tc>
          <w:tcPr>
            <w:tcW w:w="1623"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rPr>
                <w:color w:val="000000"/>
                <w:sz w:val="24"/>
                <w:szCs w:val="24"/>
              </w:rPr>
            </w:pPr>
          </w:p>
        </w:tc>
        <w:tc>
          <w:tcPr>
            <w:tcW w:w="138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rPr>
                <w:color w:val="000000"/>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tcPr>
          <w:p w:rsidR="00657378" w:rsidRPr="00A25AD9" w:rsidRDefault="00657378" w:rsidP="00AB7395">
            <w:pPr>
              <w:rPr>
                <w:color w:val="000000"/>
                <w:sz w:val="24"/>
                <w:szCs w:val="24"/>
              </w:rPr>
            </w:pPr>
            <w:r w:rsidRPr="00A25AD9">
              <w:rPr>
                <w:color w:val="000000"/>
                <w:sz w:val="24"/>
                <w:szCs w:val="24"/>
              </w:rPr>
              <w:t>х    (при приобретении компьютера в сборе как составная часть)</w:t>
            </w:r>
          </w:p>
        </w:tc>
        <w:tc>
          <w:tcPr>
            <w:tcW w:w="1798" w:type="dxa"/>
            <w:tcBorders>
              <w:top w:val="outset" w:sz="6" w:space="0" w:color="auto"/>
              <w:left w:val="outset" w:sz="6" w:space="0" w:color="auto"/>
              <w:bottom w:val="outset" w:sz="6" w:space="0" w:color="auto"/>
              <w:right w:val="outset" w:sz="6" w:space="0" w:color="auto"/>
            </w:tcBorders>
            <w:vAlign w:val="center"/>
            <w:hideMark/>
          </w:tcPr>
          <w:p w:rsidR="00657378" w:rsidRPr="00A25AD9" w:rsidRDefault="00657378" w:rsidP="00AB7395">
            <w:pPr>
              <w:pStyle w:val="afe"/>
              <w:rPr>
                <w:color w:val="000000"/>
                <w:sz w:val="24"/>
                <w:szCs w:val="24"/>
              </w:rPr>
            </w:pPr>
            <w:r w:rsidRPr="00A25AD9">
              <w:rPr>
                <w:color w:val="000000"/>
                <w:sz w:val="24"/>
                <w:szCs w:val="24"/>
              </w:rPr>
              <w:t>x</w:t>
            </w:r>
          </w:p>
        </w:tc>
      </w:tr>
    </w:tbl>
    <w:p w:rsidR="00B36139" w:rsidRPr="00A25AD9" w:rsidRDefault="00A92237" w:rsidP="00B36139">
      <w:pPr>
        <w:pStyle w:val="afe"/>
        <w:rPr>
          <w:sz w:val="24"/>
          <w:szCs w:val="24"/>
          <w:lang w:val="ru-RU"/>
        </w:rPr>
      </w:pPr>
      <w:r w:rsidRPr="00A25AD9">
        <w:rPr>
          <w:rStyle w:val="enumerated"/>
          <w:sz w:val="24"/>
          <w:szCs w:val="24"/>
          <w:lang w:val="ru-RU"/>
        </w:rPr>
        <w:t>2.18.2.</w:t>
      </w:r>
      <w:r w:rsidR="00B36139" w:rsidRPr="00A25AD9">
        <w:rPr>
          <w:sz w:val="24"/>
          <w:szCs w:val="24"/>
          <w:lang w:val="ru-RU"/>
        </w:rPr>
        <w:t xml:space="preserve"> Внешние носители информации подлежат учету в следующем порядке: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3"/>
        <w:gridCol w:w="2784"/>
        <w:gridCol w:w="2739"/>
      </w:tblGrid>
      <w:tr w:rsidR="00B36139" w:rsidRPr="00A25AD9" w:rsidTr="00715E48">
        <w:trPr>
          <w:tblCellSpacing w:w="15" w:type="dxa"/>
        </w:trPr>
        <w:tc>
          <w:tcPr>
            <w:tcW w:w="3908"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pStyle w:val="afe"/>
              <w:jc w:val="center"/>
              <w:rPr>
                <w:color w:val="000000"/>
                <w:sz w:val="24"/>
                <w:szCs w:val="24"/>
                <w:lang w:val="ru-RU"/>
              </w:rPr>
            </w:pPr>
            <w:r w:rsidRPr="00A25AD9">
              <w:rPr>
                <w:color w:val="000000"/>
                <w:sz w:val="24"/>
                <w:szCs w:val="24"/>
                <w:lang w:val="ru-RU"/>
              </w:rPr>
              <w:t>Внешний носитель информации</w:t>
            </w:r>
          </w:p>
        </w:tc>
        <w:tc>
          <w:tcPr>
            <w:tcW w:w="2754"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pStyle w:val="afe"/>
              <w:jc w:val="center"/>
              <w:rPr>
                <w:color w:val="000000"/>
                <w:sz w:val="24"/>
                <w:szCs w:val="24"/>
                <w:lang w:val="ru-RU"/>
              </w:rPr>
            </w:pPr>
            <w:r w:rsidRPr="00A25AD9">
              <w:rPr>
                <w:color w:val="000000"/>
                <w:sz w:val="24"/>
                <w:szCs w:val="24"/>
                <w:lang w:val="ru-RU"/>
              </w:rPr>
              <w:t>Основное средство (внешнее запоминающее устройство)</w:t>
            </w:r>
          </w:p>
        </w:tc>
        <w:tc>
          <w:tcPr>
            <w:tcW w:w="2694" w:type="dxa"/>
            <w:tcBorders>
              <w:top w:val="outset" w:sz="6" w:space="0" w:color="auto"/>
              <w:left w:val="outset" w:sz="6" w:space="0" w:color="auto"/>
              <w:bottom w:val="outset" w:sz="6" w:space="0" w:color="auto"/>
              <w:right w:val="outset" w:sz="6" w:space="0" w:color="auto"/>
            </w:tcBorders>
            <w:vAlign w:val="center"/>
            <w:hideMark/>
          </w:tcPr>
          <w:p w:rsidR="00B36139" w:rsidRPr="00A25AD9" w:rsidRDefault="00B36139" w:rsidP="00AB7395">
            <w:pPr>
              <w:pStyle w:val="afe"/>
              <w:jc w:val="center"/>
              <w:rPr>
                <w:color w:val="000000"/>
                <w:sz w:val="24"/>
                <w:szCs w:val="24"/>
                <w:lang w:val="ru-RU"/>
              </w:rPr>
            </w:pPr>
            <w:r w:rsidRPr="00A25AD9">
              <w:rPr>
                <w:color w:val="000000"/>
                <w:sz w:val="24"/>
                <w:szCs w:val="24"/>
                <w:lang w:val="ru-RU"/>
              </w:rPr>
              <w:t>Объект материальных запасов</w:t>
            </w:r>
          </w:p>
        </w:tc>
      </w:tr>
      <w:tr w:rsidR="00715E48" w:rsidRPr="00A25AD9" w:rsidTr="00715E48">
        <w:trPr>
          <w:tblCellSpacing w:w="15" w:type="dxa"/>
        </w:trPr>
        <w:tc>
          <w:tcPr>
            <w:tcW w:w="3908"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pStyle w:val="afe"/>
              <w:rPr>
                <w:color w:val="000000"/>
                <w:sz w:val="24"/>
                <w:szCs w:val="24"/>
                <w:lang w:val="ru-RU"/>
              </w:rPr>
            </w:pPr>
            <w:r w:rsidRPr="00A25AD9">
              <w:rPr>
                <w:color w:val="000000"/>
                <w:sz w:val="24"/>
                <w:szCs w:val="24"/>
                <w:lang w:val="ru-RU"/>
              </w:rPr>
              <w:t>Флэш-память (</w:t>
            </w:r>
            <w:r w:rsidRPr="00A25AD9">
              <w:rPr>
                <w:color w:val="000000"/>
                <w:sz w:val="24"/>
                <w:szCs w:val="24"/>
              </w:rPr>
              <w:t>USB</w:t>
            </w:r>
            <w:r w:rsidRPr="00A25AD9">
              <w:rPr>
                <w:color w:val="000000"/>
                <w:sz w:val="24"/>
                <w:szCs w:val="24"/>
                <w:lang w:val="ru-RU"/>
              </w:rPr>
              <w:t>)</w:t>
            </w:r>
          </w:p>
        </w:tc>
        <w:tc>
          <w:tcPr>
            <w:tcW w:w="2754"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rPr>
                <w:color w:val="000000"/>
                <w:sz w:val="24"/>
                <w:szCs w:val="24"/>
              </w:rPr>
            </w:pPr>
          </w:p>
        </w:tc>
        <w:tc>
          <w:tcPr>
            <w:tcW w:w="2694"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pStyle w:val="afe"/>
              <w:rPr>
                <w:color w:val="000000"/>
                <w:sz w:val="24"/>
                <w:szCs w:val="24"/>
              </w:rPr>
            </w:pPr>
            <w:r w:rsidRPr="00A25AD9">
              <w:rPr>
                <w:color w:val="000000"/>
                <w:sz w:val="24"/>
                <w:szCs w:val="24"/>
              </w:rPr>
              <w:t>x</w:t>
            </w:r>
          </w:p>
        </w:tc>
      </w:tr>
      <w:tr w:rsidR="00715E48" w:rsidRPr="00A25AD9" w:rsidTr="00715E48">
        <w:trPr>
          <w:tblCellSpacing w:w="15" w:type="dxa"/>
        </w:trPr>
        <w:tc>
          <w:tcPr>
            <w:tcW w:w="3908"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pStyle w:val="afe"/>
              <w:rPr>
                <w:color w:val="000000"/>
                <w:sz w:val="24"/>
                <w:szCs w:val="24"/>
                <w:lang w:val="ru-RU"/>
              </w:rPr>
            </w:pPr>
            <w:r w:rsidRPr="00A25AD9">
              <w:rPr>
                <w:color w:val="000000"/>
                <w:sz w:val="24"/>
                <w:szCs w:val="24"/>
                <w:lang w:val="ru-RU"/>
              </w:rPr>
              <w:t>Флэш-память (</w:t>
            </w:r>
            <w:r w:rsidRPr="00A25AD9">
              <w:rPr>
                <w:color w:val="000000"/>
                <w:sz w:val="24"/>
                <w:szCs w:val="24"/>
              </w:rPr>
              <w:t>SD</w:t>
            </w:r>
            <w:r w:rsidRPr="00A25AD9">
              <w:rPr>
                <w:color w:val="000000"/>
                <w:sz w:val="24"/>
                <w:szCs w:val="24"/>
                <w:lang w:val="ru-RU"/>
              </w:rPr>
              <w:t xml:space="preserve">, </w:t>
            </w:r>
            <w:r w:rsidRPr="00A25AD9">
              <w:rPr>
                <w:color w:val="000000"/>
                <w:sz w:val="24"/>
                <w:szCs w:val="24"/>
              </w:rPr>
              <w:t>micro</w:t>
            </w:r>
            <w:r w:rsidRPr="00A25AD9">
              <w:rPr>
                <w:color w:val="000000"/>
                <w:sz w:val="24"/>
                <w:szCs w:val="24"/>
                <w:lang w:val="ru-RU"/>
              </w:rPr>
              <w:t>-</w:t>
            </w:r>
            <w:r w:rsidRPr="00A25AD9">
              <w:rPr>
                <w:color w:val="000000"/>
                <w:sz w:val="24"/>
                <w:szCs w:val="24"/>
              </w:rPr>
              <w:t>SD</w:t>
            </w:r>
            <w:r w:rsidRPr="00A25AD9">
              <w:rPr>
                <w:color w:val="000000"/>
                <w:sz w:val="24"/>
                <w:szCs w:val="24"/>
                <w:lang w:val="ru-RU"/>
              </w:rPr>
              <w:t>)</w:t>
            </w:r>
          </w:p>
        </w:tc>
        <w:tc>
          <w:tcPr>
            <w:tcW w:w="2754"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rPr>
                <w:color w:val="000000"/>
                <w:sz w:val="24"/>
                <w:szCs w:val="24"/>
              </w:rPr>
            </w:pPr>
          </w:p>
        </w:tc>
        <w:tc>
          <w:tcPr>
            <w:tcW w:w="2694"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pStyle w:val="afe"/>
              <w:rPr>
                <w:color w:val="000000"/>
                <w:sz w:val="24"/>
                <w:szCs w:val="24"/>
              </w:rPr>
            </w:pPr>
            <w:r w:rsidRPr="00A25AD9">
              <w:rPr>
                <w:color w:val="000000"/>
                <w:sz w:val="24"/>
                <w:szCs w:val="24"/>
              </w:rPr>
              <w:t>x</w:t>
            </w:r>
          </w:p>
        </w:tc>
      </w:tr>
      <w:tr w:rsidR="00715E48" w:rsidRPr="00A25AD9" w:rsidTr="00715E48">
        <w:trPr>
          <w:tblCellSpacing w:w="15" w:type="dxa"/>
        </w:trPr>
        <w:tc>
          <w:tcPr>
            <w:tcW w:w="3908"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pStyle w:val="afe"/>
              <w:rPr>
                <w:color w:val="000000"/>
                <w:sz w:val="24"/>
                <w:szCs w:val="24"/>
              </w:rPr>
            </w:pPr>
            <w:proofErr w:type="spellStart"/>
            <w:r w:rsidRPr="00A25AD9">
              <w:rPr>
                <w:color w:val="000000"/>
                <w:sz w:val="24"/>
                <w:szCs w:val="24"/>
              </w:rPr>
              <w:t>Внешний</w:t>
            </w:r>
            <w:proofErr w:type="spellEnd"/>
            <w:r w:rsidRPr="00A25AD9">
              <w:rPr>
                <w:color w:val="000000"/>
                <w:sz w:val="24"/>
                <w:szCs w:val="24"/>
              </w:rPr>
              <w:t xml:space="preserve"> </w:t>
            </w:r>
            <w:proofErr w:type="spellStart"/>
            <w:r w:rsidRPr="00A25AD9">
              <w:rPr>
                <w:color w:val="000000"/>
                <w:sz w:val="24"/>
                <w:szCs w:val="24"/>
              </w:rPr>
              <w:t>накопитель</w:t>
            </w:r>
            <w:proofErr w:type="spellEnd"/>
            <w:r w:rsidRPr="00A25AD9">
              <w:rPr>
                <w:color w:val="000000"/>
                <w:sz w:val="24"/>
                <w:szCs w:val="24"/>
              </w:rPr>
              <w:t xml:space="preserve"> SSD</w:t>
            </w:r>
          </w:p>
        </w:tc>
        <w:tc>
          <w:tcPr>
            <w:tcW w:w="2754"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pStyle w:val="afe"/>
              <w:rPr>
                <w:color w:val="000000"/>
                <w:sz w:val="24"/>
                <w:szCs w:val="24"/>
              </w:rPr>
            </w:pPr>
            <w:r w:rsidRPr="00A25AD9">
              <w:rPr>
                <w:color w:val="000000"/>
                <w:sz w:val="24"/>
                <w:szCs w:val="24"/>
              </w:rPr>
              <w:t>x</w:t>
            </w:r>
          </w:p>
        </w:tc>
        <w:tc>
          <w:tcPr>
            <w:tcW w:w="2694"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rPr>
                <w:color w:val="000000"/>
                <w:sz w:val="24"/>
                <w:szCs w:val="24"/>
              </w:rPr>
            </w:pPr>
          </w:p>
        </w:tc>
      </w:tr>
      <w:tr w:rsidR="00715E48" w:rsidRPr="00A25AD9" w:rsidTr="00715E48">
        <w:trPr>
          <w:tblCellSpacing w:w="15" w:type="dxa"/>
        </w:trPr>
        <w:tc>
          <w:tcPr>
            <w:tcW w:w="3908"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pStyle w:val="afe"/>
              <w:rPr>
                <w:color w:val="000000"/>
                <w:sz w:val="24"/>
                <w:szCs w:val="24"/>
              </w:rPr>
            </w:pPr>
            <w:proofErr w:type="spellStart"/>
            <w:r w:rsidRPr="00A25AD9">
              <w:rPr>
                <w:color w:val="000000"/>
                <w:sz w:val="24"/>
                <w:szCs w:val="24"/>
              </w:rPr>
              <w:t>Внешний</w:t>
            </w:r>
            <w:proofErr w:type="spellEnd"/>
            <w:r w:rsidRPr="00A25AD9">
              <w:rPr>
                <w:color w:val="000000"/>
                <w:sz w:val="24"/>
                <w:szCs w:val="24"/>
              </w:rPr>
              <w:t xml:space="preserve"> </w:t>
            </w:r>
            <w:proofErr w:type="spellStart"/>
            <w:r w:rsidRPr="00A25AD9">
              <w:rPr>
                <w:color w:val="000000"/>
                <w:sz w:val="24"/>
                <w:szCs w:val="24"/>
              </w:rPr>
              <w:t>накопитель</w:t>
            </w:r>
            <w:proofErr w:type="spellEnd"/>
            <w:r w:rsidRPr="00A25AD9">
              <w:rPr>
                <w:color w:val="000000"/>
                <w:sz w:val="24"/>
                <w:szCs w:val="24"/>
              </w:rPr>
              <w:t xml:space="preserve"> HDD</w:t>
            </w:r>
          </w:p>
        </w:tc>
        <w:tc>
          <w:tcPr>
            <w:tcW w:w="2754"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pStyle w:val="afe"/>
              <w:rPr>
                <w:color w:val="000000"/>
                <w:sz w:val="24"/>
                <w:szCs w:val="24"/>
              </w:rPr>
            </w:pPr>
            <w:r w:rsidRPr="00A25AD9">
              <w:rPr>
                <w:color w:val="000000"/>
                <w:sz w:val="24"/>
                <w:szCs w:val="24"/>
              </w:rPr>
              <w:t>x</w:t>
            </w:r>
          </w:p>
        </w:tc>
        <w:tc>
          <w:tcPr>
            <w:tcW w:w="2694"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rPr>
                <w:color w:val="000000"/>
                <w:sz w:val="24"/>
                <w:szCs w:val="24"/>
              </w:rPr>
            </w:pPr>
          </w:p>
        </w:tc>
      </w:tr>
      <w:tr w:rsidR="00715E48" w:rsidRPr="00A25AD9" w:rsidTr="00715E48">
        <w:trPr>
          <w:tblCellSpacing w:w="15" w:type="dxa"/>
        </w:trPr>
        <w:tc>
          <w:tcPr>
            <w:tcW w:w="3908"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pStyle w:val="afe"/>
              <w:rPr>
                <w:color w:val="000000"/>
                <w:sz w:val="24"/>
                <w:szCs w:val="24"/>
              </w:rPr>
            </w:pPr>
            <w:r w:rsidRPr="00A25AD9">
              <w:rPr>
                <w:rStyle w:val="printable"/>
                <w:color w:val="000000"/>
                <w:sz w:val="24"/>
                <w:szCs w:val="24"/>
              </w:rPr>
              <w:t>_________________________</w:t>
            </w:r>
          </w:p>
        </w:tc>
        <w:tc>
          <w:tcPr>
            <w:tcW w:w="2754"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rPr>
                <w:color w:val="000000"/>
                <w:sz w:val="24"/>
                <w:szCs w:val="24"/>
              </w:rPr>
            </w:pPr>
          </w:p>
        </w:tc>
        <w:tc>
          <w:tcPr>
            <w:tcW w:w="2694" w:type="dxa"/>
            <w:tcBorders>
              <w:top w:val="outset" w:sz="6" w:space="0" w:color="auto"/>
              <w:left w:val="outset" w:sz="6" w:space="0" w:color="auto"/>
              <w:bottom w:val="outset" w:sz="6" w:space="0" w:color="auto"/>
              <w:right w:val="outset" w:sz="6" w:space="0" w:color="auto"/>
            </w:tcBorders>
            <w:vAlign w:val="center"/>
            <w:hideMark/>
          </w:tcPr>
          <w:p w:rsidR="00715E48" w:rsidRPr="00A25AD9" w:rsidRDefault="00715E48" w:rsidP="00AB7395">
            <w:pPr>
              <w:rPr>
                <w:color w:val="000000"/>
                <w:sz w:val="24"/>
                <w:szCs w:val="24"/>
              </w:rPr>
            </w:pPr>
          </w:p>
        </w:tc>
      </w:tr>
    </w:tbl>
    <w:p w:rsidR="00B36139" w:rsidRPr="00A25AD9" w:rsidRDefault="00A92237" w:rsidP="00B36139">
      <w:pPr>
        <w:pStyle w:val="afe"/>
        <w:rPr>
          <w:sz w:val="24"/>
          <w:szCs w:val="24"/>
          <w:lang w:val="ru-RU"/>
        </w:rPr>
      </w:pPr>
      <w:r w:rsidRPr="00A25AD9">
        <w:rPr>
          <w:rStyle w:val="enumerated"/>
          <w:sz w:val="24"/>
          <w:szCs w:val="24"/>
          <w:lang w:val="ru-RU"/>
        </w:rPr>
        <w:t>2.19.</w:t>
      </w:r>
      <w:r w:rsidR="00B36139" w:rsidRPr="00A25AD9">
        <w:rPr>
          <w:sz w:val="24"/>
          <w:szCs w:val="24"/>
          <w:lang w:val="ru-RU"/>
        </w:rPr>
        <w:t xml:space="preserve"> Особенности учета единых функционирующих систем</w:t>
      </w:r>
    </w:p>
    <w:p w:rsidR="00B36139" w:rsidRPr="00A25AD9" w:rsidRDefault="00B36139" w:rsidP="00B36139">
      <w:pPr>
        <w:pStyle w:val="afe"/>
        <w:rPr>
          <w:sz w:val="24"/>
          <w:szCs w:val="24"/>
          <w:lang w:val="ru-RU"/>
        </w:rPr>
      </w:pPr>
      <w:r w:rsidRPr="00A25AD9">
        <w:rPr>
          <w:sz w:val="24"/>
          <w:szCs w:val="24"/>
          <w:lang w:val="ru-RU"/>
        </w:rPr>
        <w:t>К единым функционирующим системам относятся:</w:t>
      </w:r>
    </w:p>
    <w:p w:rsidR="00B36139" w:rsidRPr="00A25AD9" w:rsidRDefault="00B36139" w:rsidP="00B36139">
      <w:pPr>
        <w:pStyle w:val="afe"/>
        <w:rPr>
          <w:sz w:val="24"/>
          <w:szCs w:val="24"/>
          <w:lang w:val="ru-RU"/>
        </w:rPr>
      </w:pPr>
      <w:r w:rsidRPr="00A25AD9">
        <w:rPr>
          <w:sz w:val="24"/>
          <w:szCs w:val="24"/>
          <w:lang w:val="ru-RU"/>
        </w:rPr>
        <w:t>- система видеонаблюдения;</w:t>
      </w:r>
    </w:p>
    <w:p w:rsidR="00B36139" w:rsidRPr="00A25AD9" w:rsidRDefault="00B36139" w:rsidP="00B36139">
      <w:pPr>
        <w:pStyle w:val="afe"/>
        <w:rPr>
          <w:sz w:val="24"/>
          <w:szCs w:val="24"/>
          <w:lang w:val="ru-RU"/>
        </w:rPr>
      </w:pPr>
      <w:r w:rsidRPr="00A25AD9">
        <w:rPr>
          <w:sz w:val="24"/>
          <w:szCs w:val="24"/>
          <w:lang w:val="ru-RU"/>
        </w:rPr>
        <w:t>- кабельная система локальной вычислительной сети;</w:t>
      </w:r>
    </w:p>
    <w:p w:rsidR="00B36139" w:rsidRPr="00A25AD9" w:rsidRDefault="00B36139" w:rsidP="00B36139">
      <w:pPr>
        <w:pStyle w:val="afe"/>
        <w:rPr>
          <w:sz w:val="24"/>
          <w:szCs w:val="24"/>
          <w:lang w:val="ru-RU"/>
        </w:rPr>
      </w:pPr>
      <w:r w:rsidRPr="00A25AD9">
        <w:rPr>
          <w:sz w:val="24"/>
          <w:szCs w:val="24"/>
          <w:lang w:val="ru-RU"/>
        </w:rPr>
        <w:t>- телефонная сеть;</w:t>
      </w:r>
    </w:p>
    <w:p w:rsidR="00B36139" w:rsidRPr="00A25AD9" w:rsidRDefault="00B36139" w:rsidP="00B36139">
      <w:pPr>
        <w:pStyle w:val="afe"/>
        <w:rPr>
          <w:sz w:val="24"/>
          <w:szCs w:val="24"/>
          <w:lang w:val="ru-RU"/>
        </w:rPr>
      </w:pPr>
      <w:r w:rsidRPr="00A25AD9">
        <w:rPr>
          <w:sz w:val="24"/>
          <w:szCs w:val="24"/>
          <w:lang w:val="ru-RU"/>
        </w:rPr>
        <w:t>- "тревожная кнопка";</w:t>
      </w:r>
    </w:p>
    <w:p w:rsidR="00B36139" w:rsidRPr="00A25AD9" w:rsidRDefault="00B36139" w:rsidP="00B36139">
      <w:pPr>
        <w:pStyle w:val="afe"/>
        <w:rPr>
          <w:sz w:val="24"/>
          <w:szCs w:val="24"/>
          <w:lang w:val="ru-RU"/>
        </w:rPr>
      </w:pPr>
      <w:r w:rsidRPr="00A25AD9">
        <w:rPr>
          <w:sz w:val="24"/>
          <w:szCs w:val="24"/>
          <w:lang w:val="ru-RU"/>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6E10AB" w:rsidRPr="00A25AD9" w:rsidRDefault="006E10AB" w:rsidP="006E10AB">
      <w:pPr>
        <w:pStyle w:val="afe"/>
        <w:rPr>
          <w:sz w:val="24"/>
          <w:szCs w:val="24"/>
          <w:lang w:val="ru-RU"/>
        </w:rPr>
      </w:pPr>
      <w:r w:rsidRPr="00A25AD9">
        <w:rPr>
          <w:sz w:val="24"/>
          <w:szCs w:val="24"/>
          <w:lang w:val="ru-RU"/>
        </w:rPr>
        <w:t>Единые функционирующие системы:</w:t>
      </w:r>
    </w:p>
    <w:p w:rsidR="006E10AB" w:rsidRPr="00A25AD9" w:rsidRDefault="006E10AB" w:rsidP="006E10AB">
      <w:pPr>
        <w:pStyle w:val="afe"/>
        <w:rPr>
          <w:sz w:val="24"/>
          <w:szCs w:val="24"/>
          <w:lang w:val="ru-RU"/>
        </w:rPr>
      </w:pPr>
      <w:r w:rsidRPr="00A25AD9">
        <w:rPr>
          <w:sz w:val="24"/>
          <w:szCs w:val="24"/>
          <w:lang w:val="ru-RU"/>
        </w:rPr>
        <w:t>- не являются отдельными объектами основных средств;</w:t>
      </w:r>
    </w:p>
    <w:p w:rsidR="006E10AB" w:rsidRPr="00A25AD9" w:rsidRDefault="006E10AB" w:rsidP="006E10AB">
      <w:pPr>
        <w:pStyle w:val="afe"/>
        <w:rPr>
          <w:sz w:val="24"/>
          <w:szCs w:val="24"/>
          <w:lang w:val="ru-RU"/>
        </w:rPr>
      </w:pPr>
      <w:r w:rsidRPr="00A25AD9">
        <w:rPr>
          <w:sz w:val="24"/>
          <w:szCs w:val="24"/>
          <w:lang w:val="ru-RU"/>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6E10AB" w:rsidRPr="00A25AD9" w:rsidRDefault="006E10AB" w:rsidP="006E10AB">
      <w:pPr>
        <w:pStyle w:val="afe"/>
        <w:rPr>
          <w:sz w:val="24"/>
          <w:szCs w:val="24"/>
          <w:lang w:val="ru-RU"/>
        </w:rPr>
      </w:pPr>
      <w:r w:rsidRPr="00A25AD9">
        <w:rPr>
          <w:sz w:val="24"/>
          <w:szCs w:val="24"/>
          <w:lang w:val="ru-RU"/>
        </w:rPr>
        <w:t xml:space="preserve">Информация о смонтированной системе отражается с указанием даты ввода в </w:t>
      </w:r>
      <w:r w:rsidRPr="00A25AD9">
        <w:rPr>
          <w:sz w:val="24"/>
          <w:szCs w:val="24"/>
          <w:lang w:val="ru-RU"/>
        </w:rPr>
        <w:lastRenderedPageBreak/>
        <w:t>эксплуатацию и конкретных помещений, оборудованных системой:</w:t>
      </w:r>
    </w:p>
    <w:p w:rsidR="006E10AB" w:rsidRPr="00A25AD9" w:rsidRDefault="006E10AB" w:rsidP="006E10AB">
      <w:pPr>
        <w:pStyle w:val="afe"/>
        <w:rPr>
          <w:sz w:val="24"/>
          <w:szCs w:val="24"/>
          <w:lang w:val="ru-RU"/>
        </w:rPr>
      </w:pPr>
      <w:r w:rsidRPr="00A25AD9">
        <w:rPr>
          <w:sz w:val="24"/>
          <w:szCs w:val="24"/>
          <w:lang w:val="ru-RU"/>
        </w:rPr>
        <w:t>- в Инвентарной карточке (</w:t>
      </w:r>
      <w:hyperlink r:id="rId87" w:anchor="/document/70951956/entry/4010" w:tgtFrame="_blank" w:tooltip="Открыть документ в системе Гарант" w:history="1">
        <w:r w:rsidRPr="00A25AD9">
          <w:rPr>
            <w:rStyle w:val="afc"/>
            <w:sz w:val="24"/>
            <w:szCs w:val="24"/>
            <w:lang w:val="ru-RU"/>
          </w:rPr>
          <w:t>ф. 0504031</w:t>
        </w:r>
      </w:hyperlink>
      <w:r w:rsidRPr="00A25AD9">
        <w:rPr>
          <w:sz w:val="24"/>
          <w:szCs w:val="24"/>
          <w:lang w:val="ru-RU"/>
        </w:rPr>
        <w:t>) соответствующего здания (сооружения), учитываемого в балансовом учете, в разделе "Индивидуальные характеристики";</w:t>
      </w:r>
    </w:p>
    <w:p w:rsidR="006E10AB" w:rsidRPr="00A25AD9" w:rsidRDefault="006E10AB" w:rsidP="006E10AB">
      <w:pPr>
        <w:pStyle w:val="afe"/>
        <w:rPr>
          <w:sz w:val="24"/>
          <w:szCs w:val="24"/>
          <w:lang w:val="ru-RU"/>
        </w:rPr>
      </w:pPr>
      <w:r w:rsidRPr="00A25AD9">
        <w:rPr>
          <w:sz w:val="24"/>
          <w:szCs w:val="24"/>
          <w:lang w:val="ru-RU"/>
        </w:rPr>
        <w:t>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F96AD7" w:rsidRPr="00A25AD9" w:rsidRDefault="00377C80" w:rsidP="00F96AD7">
      <w:pPr>
        <w:pStyle w:val="afe"/>
        <w:rPr>
          <w:sz w:val="24"/>
          <w:szCs w:val="24"/>
          <w:lang w:val="ru-RU"/>
        </w:rPr>
      </w:pPr>
      <w:r w:rsidRPr="00A25AD9">
        <w:rPr>
          <w:rStyle w:val="enumerated"/>
          <w:sz w:val="24"/>
          <w:szCs w:val="24"/>
          <w:lang w:val="ru-RU"/>
        </w:rPr>
        <w:t>2.20.</w:t>
      </w:r>
      <w:r w:rsidR="00F96AD7" w:rsidRPr="00A25AD9">
        <w:rPr>
          <w:sz w:val="24"/>
          <w:szCs w:val="24"/>
          <w:lang w:val="ru-RU"/>
        </w:rPr>
        <w:t xml:space="preserve"> Особенности учета автотран</w:t>
      </w:r>
      <w:r w:rsidR="006E10AB" w:rsidRPr="00A25AD9">
        <w:rPr>
          <w:sz w:val="24"/>
          <w:szCs w:val="24"/>
          <w:lang w:val="ru-RU"/>
        </w:rPr>
        <w:t xml:space="preserve">спорта </w:t>
      </w:r>
    </w:p>
    <w:p w:rsidR="006E10AB" w:rsidRPr="00A25AD9" w:rsidRDefault="00F96AD7" w:rsidP="006E10AB">
      <w:pPr>
        <w:pStyle w:val="afe"/>
        <w:rPr>
          <w:sz w:val="24"/>
          <w:szCs w:val="24"/>
          <w:lang w:val="ru-RU"/>
        </w:rPr>
      </w:pPr>
      <w:proofErr w:type="gramStart"/>
      <w:r w:rsidRPr="00A25AD9">
        <w:rPr>
          <w:sz w:val="24"/>
          <w:szCs w:val="24"/>
          <w:lang w:val="ru-RU"/>
        </w:rPr>
        <w:t>Контроль за</w:t>
      </w:r>
      <w:proofErr w:type="gramEnd"/>
      <w:r w:rsidRPr="00A25AD9">
        <w:rPr>
          <w:sz w:val="24"/>
          <w:szCs w:val="24"/>
          <w:lang w:val="ru-RU"/>
        </w:rPr>
        <w:t xml:space="preserve"> сроками и объемами работ по плановому техническому обслуживанию </w:t>
      </w:r>
      <w:r w:rsidR="006E10AB" w:rsidRPr="00A25AD9">
        <w:rPr>
          <w:sz w:val="24"/>
          <w:szCs w:val="24"/>
          <w:lang w:val="ru-RU"/>
        </w:rPr>
        <w:t>транспорта</w:t>
      </w:r>
      <w:r w:rsidRPr="00A25AD9">
        <w:rPr>
          <w:sz w:val="24"/>
          <w:szCs w:val="24"/>
          <w:lang w:val="ru-RU"/>
        </w:rPr>
        <w:t xml:space="preserve"> </w:t>
      </w:r>
      <w:r w:rsidR="00377C80" w:rsidRPr="00A25AD9">
        <w:rPr>
          <w:sz w:val="24"/>
          <w:szCs w:val="24"/>
          <w:lang w:val="ru-RU"/>
        </w:rPr>
        <w:t xml:space="preserve">осуществляют </w:t>
      </w:r>
      <w:r w:rsidRPr="00A25AD9">
        <w:rPr>
          <w:sz w:val="24"/>
          <w:szCs w:val="24"/>
          <w:lang w:val="ru-RU"/>
        </w:rPr>
        <w:t xml:space="preserve"> </w:t>
      </w:r>
      <w:r w:rsidR="006E10AB" w:rsidRPr="00A25AD9">
        <w:rPr>
          <w:sz w:val="24"/>
          <w:szCs w:val="24"/>
          <w:lang w:val="ru-RU"/>
        </w:rPr>
        <w:t>должностные лица,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F96AD7" w:rsidRPr="00A25AD9" w:rsidRDefault="00F96AD7" w:rsidP="00F96AD7">
      <w:pPr>
        <w:pStyle w:val="afe"/>
        <w:rPr>
          <w:sz w:val="24"/>
          <w:szCs w:val="24"/>
          <w:lang w:val="ru-RU"/>
        </w:rPr>
      </w:pPr>
      <w:r w:rsidRPr="00A25AD9">
        <w:rPr>
          <w:sz w:val="24"/>
          <w:szCs w:val="24"/>
          <w:lang w:val="ru-RU"/>
        </w:rPr>
        <w:t xml:space="preserve"> Для каждого из автомобилей (единицы </w:t>
      </w:r>
      <w:r w:rsidR="006E10AB" w:rsidRPr="00A25AD9">
        <w:rPr>
          <w:sz w:val="24"/>
          <w:szCs w:val="24"/>
          <w:lang w:val="ru-RU"/>
        </w:rPr>
        <w:t>транспорта</w:t>
      </w:r>
      <w:r w:rsidRPr="00A25AD9">
        <w:rPr>
          <w:sz w:val="24"/>
          <w:szCs w:val="24"/>
          <w:lang w:val="ru-RU"/>
        </w:rPr>
        <w:t>),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F96AD7" w:rsidRPr="00A25AD9" w:rsidRDefault="00F96AD7" w:rsidP="00F96AD7">
      <w:pPr>
        <w:pStyle w:val="afe"/>
        <w:rPr>
          <w:sz w:val="24"/>
          <w:szCs w:val="24"/>
          <w:lang w:val="ru-RU"/>
        </w:rPr>
      </w:pPr>
      <w:r w:rsidRPr="00A25AD9">
        <w:rPr>
          <w:sz w:val="24"/>
          <w:szCs w:val="24"/>
          <w:lang w:val="ru-RU"/>
        </w:rPr>
        <w:t>Устанавливаемое на автомобили (</w:t>
      </w:r>
      <w:r w:rsidR="006E10AB" w:rsidRPr="00A25AD9">
        <w:rPr>
          <w:sz w:val="24"/>
          <w:szCs w:val="24"/>
          <w:lang w:val="ru-RU"/>
        </w:rPr>
        <w:t>транспорт</w:t>
      </w:r>
      <w:r w:rsidRPr="00A25AD9">
        <w:rPr>
          <w:sz w:val="24"/>
          <w:szCs w:val="24"/>
          <w:lang w:val="ru-RU"/>
        </w:rPr>
        <w:t>) дополнительное оборудование может быть классифицировано как:</w:t>
      </w:r>
    </w:p>
    <w:p w:rsidR="00F96AD7" w:rsidRPr="00A25AD9" w:rsidRDefault="00F96AD7" w:rsidP="00F96AD7">
      <w:pPr>
        <w:pStyle w:val="afe"/>
        <w:rPr>
          <w:sz w:val="24"/>
          <w:szCs w:val="24"/>
          <w:lang w:val="ru-RU"/>
        </w:rPr>
      </w:pPr>
      <w:r w:rsidRPr="00A25AD9">
        <w:rPr>
          <w:sz w:val="24"/>
          <w:szCs w:val="24"/>
          <w:lang w:val="ru-RU"/>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F96AD7" w:rsidRPr="00A25AD9" w:rsidRDefault="00F96AD7" w:rsidP="00F96AD7">
      <w:pPr>
        <w:pStyle w:val="afe"/>
        <w:rPr>
          <w:sz w:val="24"/>
          <w:szCs w:val="24"/>
          <w:lang w:val="ru-RU"/>
        </w:rPr>
      </w:pPr>
      <w:r w:rsidRPr="00A25AD9">
        <w:rPr>
          <w:sz w:val="24"/>
          <w:szCs w:val="24"/>
          <w:lang w:val="ru-RU"/>
        </w:rPr>
        <w:t>- дооборудование (стоимость дополнительного оборудования увеличивает балансовую стоимость основного средства).</w:t>
      </w:r>
    </w:p>
    <w:p w:rsidR="00F96AD7" w:rsidRPr="00A25AD9" w:rsidRDefault="00F96AD7" w:rsidP="00F96AD7">
      <w:pPr>
        <w:pStyle w:val="afe"/>
        <w:rPr>
          <w:sz w:val="24"/>
          <w:szCs w:val="24"/>
          <w:lang w:val="ru-RU"/>
        </w:rPr>
      </w:pPr>
      <w:r w:rsidRPr="00A25AD9">
        <w:rPr>
          <w:sz w:val="24"/>
          <w:szCs w:val="24"/>
          <w:lang w:val="ru-RU"/>
        </w:rPr>
        <w:t>В отдельных случаях дополнительное оборудование может учитываться аналогично приспособлениям (принадлежностям).</w:t>
      </w:r>
    </w:p>
    <w:p w:rsidR="00F96AD7" w:rsidRPr="00A25AD9" w:rsidRDefault="00F96AD7" w:rsidP="00F96AD7">
      <w:pPr>
        <w:pStyle w:val="afe"/>
        <w:rPr>
          <w:sz w:val="24"/>
          <w:szCs w:val="24"/>
          <w:lang w:val="ru-RU"/>
        </w:rPr>
      </w:pPr>
      <w:r w:rsidRPr="00A25AD9">
        <w:rPr>
          <w:sz w:val="24"/>
          <w:szCs w:val="24"/>
          <w:lang w:val="ru-RU"/>
        </w:rPr>
        <w:t>При снятии пригодного к эксплуатации оборудования, стоимость которого учтена при формировании первоначальной стоимости автомобиля (</w:t>
      </w:r>
      <w:r w:rsidR="006E10AB" w:rsidRPr="00A25AD9">
        <w:rPr>
          <w:sz w:val="24"/>
          <w:szCs w:val="24"/>
          <w:lang w:val="ru-RU"/>
        </w:rPr>
        <w:t>транспорта</w:t>
      </w:r>
      <w:r w:rsidRPr="00A25AD9">
        <w:rPr>
          <w:sz w:val="24"/>
          <w:szCs w:val="24"/>
          <w:lang w:val="ru-RU"/>
        </w:rPr>
        <w:t xml:space="preserve">),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A25AD9">
        <w:rPr>
          <w:sz w:val="24"/>
          <w:szCs w:val="24"/>
          <w:lang w:val="ru-RU"/>
        </w:rPr>
        <w:t>разукомплектации</w:t>
      </w:r>
      <w:proofErr w:type="spellEnd"/>
      <w:r w:rsidRPr="00A25AD9">
        <w:rPr>
          <w:sz w:val="24"/>
          <w:szCs w:val="24"/>
          <w:lang w:val="ru-RU"/>
        </w:rPr>
        <w:t>, пропорционально пересчитывается сумма начисленной амортизации. При поступлении в организацию автомобиля  производится инвентаризация (проверка наличия) установленного дополнительного оборудования и его перечень вносится в Инвентарную карточку.</w:t>
      </w:r>
    </w:p>
    <w:p w:rsidR="00F96AD7" w:rsidRPr="00A25AD9" w:rsidRDefault="00F96AD7" w:rsidP="00F96AD7">
      <w:pPr>
        <w:pStyle w:val="afe"/>
        <w:rPr>
          <w:sz w:val="24"/>
          <w:szCs w:val="24"/>
          <w:lang w:val="ru-RU"/>
        </w:rPr>
      </w:pPr>
      <w:r w:rsidRPr="00A25AD9">
        <w:rPr>
          <w:sz w:val="24"/>
          <w:szCs w:val="24"/>
          <w:lang w:val="ru-RU"/>
        </w:rPr>
        <w:t>Дополнительное оборудование, устанавливаемое на автомобиль, классифицируется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6"/>
        <w:gridCol w:w="2216"/>
        <w:gridCol w:w="2144"/>
        <w:gridCol w:w="1860"/>
      </w:tblGrid>
      <w:tr w:rsidR="00F96AD7" w:rsidRPr="00A25AD9" w:rsidTr="006E10AB">
        <w:trPr>
          <w:tblCellSpacing w:w="15" w:type="dxa"/>
        </w:trPr>
        <w:tc>
          <w:tcPr>
            <w:tcW w:w="3211"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jc w:val="center"/>
              <w:rPr>
                <w:color w:val="000000"/>
                <w:sz w:val="24"/>
                <w:szCs w:val="24"/>
              </w:rPr>
            </w:pPr>
            <w:proofErr w:type="spellStart"/>
            <w:r w:rsidRPr="00A25AD9">
              <w:rPr>
                <w:color w:val="000000"/>
                <w:sz w:val="24"/>
                <w:szCs w:val="24"/>
              </w:rPr>
              <w:t>Вид</w:t>
            </w:r>
            <w:proofErr w:type="spellEnd"/>
            <w:r w:rsidRPr="00A25AD9">
              <w:rPr>
                <w:color w:val="000000"/>
                <w:sz w:val="24"/>
                <w:szCs w:val="24"/>
              </w:rPr>
              <w:t xml:space="preserve"> </w:t>
            </w:r>
            <w:proofErr w:type="spellStart"/>
            <w:r w:rsidRPr="00A25AD9">
              <w:rPr>
                <w:color w:val="000000"/>
                <w:sz w:val="24"/>
                <w:szCs w:val="24"/>
              </w:rPr>
              <w:t>дополнительного</w:t>
            </w:r>
            <w:proofErr w:type="spellEnd"/>
            <w:r w:rsidRPr="00A25AD9">
              <w:rPr>
                <w:color w:val="000000"/>
                <w:sz w:val="24"/>
                <w:szCs w:val="24"/>
              </w:rPr>
              <w:t xml:space="preserve"> </w:t>
            </w:r>
            <w:proofErr w:type="spellStart"/>
            <w:r w:rsidRPr="00A25AD9">
              <w:rPr>
                <w:color w:val="000000"/>
                <w:sz w:val="24"/>
                <w:szCs w:val="24"/>
              </w:rPr>
              <w:t>оборудования</w:t>
            </w:r>
            <w:proofErr w:type="spellEnd"/>
          </w:p>
        </w:tc>
        <w:tc>
          <w:tcPr>
            <w:tcW w:w="2186"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jc w:val="center"/>
              <w:rPr>
                <w:color w:val="000000"/>
                <w:sz w:val="24"/>
                <w:szCs w:val="24"/>
              </w:rPr>
            </w:pPr>
            <w:proofErr w:type="spellStart"/>
            <w:r w:rsidRPr="00A25AD9">
              <w:rPr>
                <w:color w:val="000000"/>
                <w:sz w:val="24"/>
                <w:szCs w:val="24"/>
              </w:rPr>
              <w:t>Самостоятельное</w:t>
            </w:r>
            <w:proofErr w:type="spellEnd"/>
            <w:r w:rsidRPr="00A25AD9">
              <w:rPr>
                <w:color w:val="000000"/>
                <w:sz w:val="24"/>
                <w:szCs w:val="24"/>
              </w:rPr>
              <w:t xml:space="preserve"> </w:t>
            </w:r>
            <w:proofErr w:type="spellStart"/>
            <w:r w:rsidRPr="00A25AD9">
              <w:rPr>
                <w:color w:val="000000"/>
                <w:sz w:val="24"/>
                <w:szCs w:val="24"/>
              </w:rPr>
              <w:t>основное</w:t>
            </w:r>
            <w:proofErr w:type="spellEnd"/>
            <w:r w:rsidRPr="00A25AD9">
              <w:rPr>
                <w:color w:val="000000"/>
                <w:sz w:val="24"/>
                <w:szCs w:val="24"/>
              </w:rPr>
              <w:t xml:space="preserve"> </w:t>
            </w:r>
            <w:proofErr w:type="spellStart"/>
            <w:r w:rsidRPr="00A25AD9">
              <w:rPr>
                <w:color w:val="000000"/>
                <w:sz w:val="24"/>
                <w:szCs w:val="24"/>
              </w:rPr>
              <w:t>средство</w:t>
            </w:r>
            <w:proofErr w:type="spellEnd"/>
          </w:p>
        </w:tc>
        <w:tc>
          <w:tcPr>
            <w:tcW w:w="2114"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jc w:val="center"/>
              <w:rPr>
                <w:color w:val="000000"/>
                <w:sz w:val="24"/>
                <w:szCs w:val="24"/>
              </w:rPr>
            </w:pPr>
            <w:proofErr w:type="spellStart"/>
            <w:r w:rsidRPr="00A25AD9">
              <w:rPr>
                <w:color w:val="000000"/>
                <w:sz w:val="24"/>
                <w:szCs w:val="24"/>
              </w:rPr>
              <w:t>Дооборудование</w:t>
            </w:r>
            <w:proofErr w:type="spellEnd"/>
            <w:r w:rsidRPr="00A25AD9">
              <w:rPr>
                <w:color w:val="000000"/>
                <w:sz w:val="24"/>
                <w:szCs w:val="24"/>
              </w:rPr>
              <w:t xml:space="preserve"> </w:t>
            </w:r>
            <w:proofErr w:type="spellStart"/>
            <w:r w:rsidRPr="00A25AD9">
              <w:rPr>
                <w:color w:val="000000"/>
                <w:sz w:val="24"/>
                <w:szCs w:val="24"/>
              </w:rPr>
              <w:t>автомобиля</w:t>
            </w:r>
            <w:proofErr w:type="spellEnd"/>
          </w:p>
        </w:tc>
        <w:tc>
          <w:tcPr>
            <w:tcW w:w="1815"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jc w:val="center"/>
              <w:rPr>
                <w:color w:val="000000"/>
                <w:sz w:val="24"/>
                <w:szCs w:val="24"/>
                <w:lang w:val="ru-RU"/>
              </w:rPr>
            </w:pPr>
            <w:r w:rsidRPr="00A25AD9">
              <w:rPr>
                <w:color w:val="000000"/>
                <w:sz w:val="24"/>
                <w:szCs w:val="24"/>
                <w:lang w:val="ru-RU"/>
              </w:rPr>
              <w:t>Списывается на расходы (затраты) организации</w:t>
            </w:r>
          </w:p>
        </w:tc>
      </w:tr>
      <w:tr w:rsidR="00F96AD7" w:rsidRPr="00A25AD9" w:rsidTr="006E10AB">
        <w:trPr>
          <w:tblCellSpacing w:w="15" w:type="dxa"/>
        </w:trPr>
        <w:tc>
          <w:tcPr>
            <w:tcW w:w="3211"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rPr>
                <w:color w:val="000000"/>
                <w:sz w:val="24"/>
                <w:szCs w:val="24"/>
                <w:lang w:val="ru-RU"/>
              </w:rPr>
            </w:pPr>
          </w:p>
        </w:tc>
        <w:tc>
          <w:tcPr>
            <w:tcW w:w="2186"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rPr>
                <w:color w:val="000000"/>
                <w:sz w:val="24"/>
                <w:szCs w:val="24"/>
              </w:rPr>
            </w:pPr>
          </w:p>
        </w:tc>
        <w:tc>
          <w:tcPr>
            <w:tcW w:w="2114"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rPr>
                <w:color w:val="000000"/>
                <w:sz w:val="24"/>
                <w:szCs w:val="24"/>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rPr>
                <w:color w:val="000000"/>
                <w:sz w:val="24"/>
                <w:szCs w:val="24"/>
              </w:rPr>
            </w:pPr>
          </w:p>
        </w:tc>
      </w:tr>
      <w:tr w:rsidR="00F96AD7" w:rsidRPr="00A25AD9" w:rsidTr="006E10AB">
        <w:trPr>
          <w:tblCellSpacing w:w="15" w:type="dxa"/>
        </w:trPr>
        <w:tc>
          <w:tcPr>
            <w:tcW w:w="3211"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rPr>
                <w:color w:val="000000"/>
                <w:sz w:val="24"/>
                <w:szCs w:val="24"/>
                <w:lang w:val="ru-RU"/>
              </w:rPr>
            </w:pPr>
          </w:p>
        </w:tc>
        <w:tc>
          <w:tcPr>
            <w:tcW w:w="2186"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rPr>
                <w:color w:val="000000"/>
                <w:sz w:val="24"/>
                <w:szCs w:val="24"/>
                <w:lang w:val="ru-RU"/>
              </w:rPr>
            </w:pPr>
          </w:p>
        </w:tc>
        <w:tc>
          <w:tcPr>
            <w:tcW w:w="2114"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rPr>
                <w:color w:val="000000"/>
                <w:sz w:val="24"/>
                <w:szCs w:val="24"/>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rPr>
                <w:color w:val="000000"/>
                <w:sz w:val="24"/>
                <w:szCs w:val="24"/>
              </w:rPr>
            </w:pPr>
          </w:p>
        </w:tc>
      </w:tr>
      <w:tr w:rsidR="00F96AD7" w:rsidRPr="00A25AD9" w:rsidTr="006E10AB">
        <w:trPr>
          <w:tblCellSpacing w:w="15" w:type="dxa"/>
        </w:trPr>
        <w:tc>
          <w:tcPr>
            <w:tcW w:w="3211"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rPr>
                <w:color w:val="000000"/>
                <w:sz w:val="24"/>
                <w:szCs w:val="24"/>
                <w:lang w:val="ru-RU"/>
              </w:rPr>
            </w:pPr>
          </w:p>
        </w:tc>
        <w:tc>
          <w:tcPr>
            <w:tcW w:w="2186"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rPr>
                <w:color w:val="000000"/>
                <w:sz w:val="24"/>
                <w:szCs w:val="24"/>
                <w:lang w:val="ru-RU"/>
              </w:rPr>
            </w:pPr>
          </w:p>
        </w:tc>
        <w:tc>
          <w:tcPr>
            <w:tcW w:w="2114"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rPr>
                <w:color w:val="000000"/>
                <w:sz w:val="24"/>
                <w:szCs w:val="24"/>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rPr>
                <w:color w:val="000000"/>
                <w:sz w:val="24"/>
                <w:szCs w:val="24"/>
              </w:rPr>
            </w:pPr>
          </w:p>
        </w:tc>
      </w:tr>
      <w:tr w:rsidR="00F96AD7" w:rsidRPr="00A25AD9" w:rsidTr="006E10AB">
        <w:trPr>
          <w:tblCellSpacing w:w="15" w:type="dxa"/>
        </w:trPr>
        <w:tc>
          <w:tcPr>
            <w:tcW w:w="3211"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rPr>
                <w:color w:val="000000"/>
                <w:sz w:val="24"/>
                <w:szCs w:val="24"/>
              </w:rPr>
            </w:pPr>
            <w:proofErr w:type="spellStart"/>
            <w:r w:rsidRPr="00A25AD9">
              <w:rPr>
                <w:color w:val="000000"/>
                <w:sz w:val="24"/>
                <w:szCs w:val="24"/>
              </w:rPr>
              <w:lastRenderedPageBreak/>
              <w:t>Автосигнализация</w:t>
            </w:r>
            <w:proofErr w:type="spellEnd"/>
          </w:p>
        </w:tc>
        <w:tc>
          <w:tcPr>
            <w:tcW w:w="2186"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pStyle w:val="afe"/>
              <w:rPr>
                <w:color w:val="000000"/>
                <w:sz w:val="24"/>
                <w:szCs w:val="24"/>
              </w:rPr>
            </w:pPr>
          </w:p>
        </w:tc>
        <w:tc>
          <w:tcPr>
            <w:tcW w:w="2114"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F96AD7" w:rsidP="00F96AD7">
            <w:pPr>
              <w:rPr>
                <w:color w:val="000000"/>
                <w:sz w:val="24"/>
                <w:szCs w:val="24"/>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F96AD7" w:rsidRPr="00A25AD9" w:rsidRDefault="00377C80" w:rsidP="00F96AD7">
            <w:pPr>
              <w:rPr>
                <w:color w:val="000000"/>
                <w:sz w:val="24"/>
                <w:szCs w:val="24"/>
              </w:rPr>
            </w:pPr>
            <w:r w:rsidRPr="00A25AD9">
              <w:rPr>
                <w:color w:val="000000"/>
                <w:sz w:val="24"/>
                <w:szCs w:val="24"/>
              </w:rPr>
              <w:t>x</w:t>
            </w:r>
          </w:p>
        </w:tc>
      </w:tr>
      <w:tr w:rsidR="006E10AB" w:rsidRPr="00A25AD9" w:rsidTr="006E10AB">
        <w:trPr>
          <w:tblCellSpacing w:w="15" w:type="dxa"/>
        </w:trPr>
        <w:tc>
          <w:tcPr>
            <w:tcW w:w="3211" w:type="dxa"/>
            <w:tcBorders>
              <w:top w:val="outset" w:sz="6" w:space="0" w:color="auto"/>
              <w:left w:val="outset" w:sz="6" w:space="0" w:color="auto"/>
              <w:bottom w:val="outset" w:sz="6" w:space="0" w:color="auto"/>
              <w:right w:val="outset" w:sz="6" w:space="0" w:color="auto"/>
            </w:tcBorders>
            <w:vAlign w:val="center"/>
            <w:hideMark/>
          </w:tcPr>
          <w:p w:rsidR="006E10AB" w:rsidRPr="00A25AD9" w:rsidRDefault="006E10AB" w:rsidP="00F96AD7">
            <w:pPr>
              <w:pStyle w:val="afe"/>
              <w:rPr>
                <w:color w:val="000000"/>
                <w:sz w:val="24"/>
                <w:szCs w:val="24"/>
              </w:rPr>
            </w:pPr>
            <w:proofErr w:type="spellStart"/>
            <w:r w:rsidRPr="00A25AD9">
              <w:rPr>
                <w:color w:val="000000"/>
                <w:sz w:val="24"/>
                <w:szCs w:val="24"/>
              </w:rPr>
              <w:t>Навигатор</w:t>
            </w:r>
            <w:proofErr w:type="spellEnd"/>
          </w:p>
        </w:tc>
        <w:tc>
          <w:tcPr>
            <w:tcW w:w="2186" w:type="dxa"/>
            <w:tcBorders>
              <w:top w:val="outset" w:sz="6" w:space="0" w:color="auto"/>
              <w:left w:val="outset" w:sz="6" w:space="0" w:color="auto"/>
              <w:bottom w:val="outset" w:sz="6" w:space="0" w:color="auto"/>
              <w:right w:val="outset" w:sz="6" w:space="0" w:color="auto"/>
            </w:tcBorders>
            <w:vAlign w:val="center"/>
            <w:hideMark/>
          </w:tcPr>
          <w:p w:rsidR="006E10AB" w:rsidRPr="00A25AD9" w:rsidRDefault="006E10AB" w:rsidP="00AB7395">
            <w:pPr>
              <w:pStyle w:val="afe"/>
              <w:rPr>
                <w:color w:val="000000"/>
                <w:sz w:val="24"/>
                <w:szCs w:val="24"/>
                <w:lang w:val="ru-RU"/>
              </w:rPr>
            </w:pPr>
          </w:p>
        </w:tc>
        <w:tc>
          <w:tcPr>
            <w:tcW w:w="2114" w:type="dxa"/>
            <w:tcBorders>
              <w:top w:val="outset" w:sz="6" w:space="0" w:color="auto"/>
              <w:left w:val="outset" w:sz="6" w:space="0" w:color="auto"/>
              <w:bottom w:val="outset" w:sz="6" w:space="0" w:color="auto"/>
              <w:right w:val="outset" w:sz="6" w:space="0" w:color="auto"/>
            </w:tcBorders>
            <w:vAlign w:val="center"/>
            <w:hideMark/>
          </w:tcPr>
          <w:p w:rsidR="006E10AB" w:rsidRPr="00A25AD9" w:rsidRDefault="006E10AB" w:rsidP="00F96AD7">
            <w:pPr>
              <w:rPr>
                <w:color w:val="000000"/>
                <w:sz w:val="24"/>
                <w:szCs w:val="24"/>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6E10AB" w:rsidRPr="00A25AD9" w:rsidRDefault="00377C80" w:rsidP="00F96AD7">
            <w:pPr>
              <w:rPr>
                <w:color w:val="000000"/>
                <w:sz w:val="24"/>
                <w:szCs w:val="24"/>
              </w:rPr>
            </w:pPr>
            <w:r w:rsidRPr="00A25AD9">
              <w:rPr>
                <w:color w:val="000000"/>
                <w:sz w:val="24"/>
                <w:szCs w:val="24"/>
              </w:rPr>
              <w:t>x</w:t>
            </w:r>
          </w:p>
        </w:tc>
      </w:tr>
    </w:tbl>
    <w:p w:rsidR="00F96AD7" w:rsidRPr="00A25AD9" w:rsidRDefault="00EA75F5" w:rsidP="00F96AD7">
      <w:pPr>
        <w:pStyle w:val="afe"/>
        <w:rPr>
          <w:sz w:val="24"/>
          <w:szCs w:val="24"/>
          <w:lang w:val="ru-RU"/>
        </w:rPr>
      </w:pPr>
      <w:r>
        <w:rPr>
          <w:rStyle w:val="enumerated"/>
          <w:sz w:val="24"/>
          <w:szCs w:val="24"/>
          <w:lang w:val="ru-RU"/>
        </w:rPr>
        <w:t>2.21</w:t>
      </w:r>
      <w:r w:rsidR="00377C80" w:rsidRPr="00A25AD9">
        <w:rPr>
          <w:rStyle w:val="enumerated"/>
          <w:sz w:val="24"/>
          <w:szCs w:val="24"/>
          <w:lang w:val="ru-RU"/>
        </w:rPr>
        <w:t>.</w:t>
      </w:r>
      <w:r w:rsidR="00F96AD7" w:rsidRPr="00A25AD9">
        <w:rPr>
          <w:sz w:val="24"/>
          <w:szCs w:val="24"/>
          <w:lang w:val="ru-RU"/>
        </w:rPr>
        <w:t xml:space="preserve"> Организация учета основных средств</w:t>
      </w:r>
    </w:p>
    <w:p w:rsidR="00377C80" w:rsidRPr="00A25AD9" w:rsidRDefault="00EA75F5" w:rsidP="00377C80">
      <w:pPr>
        <w:pStyle w:val="afe"/>
        <w:rPr>
          <w:sz w:val="24"/>
          <w:szCs w:val="24"/>
          <w:lang w:val="ru-RU"/>
        </w:rPr>
      </w:pPr>
      <w:r>
        <w:rPr>
          <w:rStyle w:val="enumerated"/>
          <w:sz w:val="24"/>
          <w:szCs w:val="24"/>
          <w:lang w:val="ru-RU"/>
        </w:rPr>
        <w:t>2.21</w:t>
      </w:r>
      <w:r w:rsidR="001571CB" w:rsidRPr="00A25AD9">
        <w:rPr>
          <w:rStyle w:val="enumerated"/>
          <w:sz w:val="24"/>
          <w:szCs w:val="24"/>
          <w:lang w:val="ru-RU"/>
        </w:rPr>
        <w:t>.1</w:t>
      </w:r>
      <w:r w:rsidR="00F96AD7" w:rsidRPr="00A25AD9">
        <w:rPr>
          <w:rStyle w:val="enumerated"/>
          <w:sz w:val="24"/>
          <w:szCs w:val="24"/>
          <w:lang w:val="ru-RU"/>
        </w:rPr>
        <w:t>.</w:t>
      </w:r>
      <w:r w:rsidR="00F96AD7" w:rsidRPr="00A25AD9">
        <w:rPr>
          <w:sz w:val="24"/>
          <w:szCs w:val="24"/>
          <w:lang w:val="ru-RU"/>
        </w:rPr>
        <w:t xml:space="preserve"> </w:t>
      </w:r>
      <w:r w:rsidR="001571CB" w:rsidRPr="00A25AD9">
        <w:rPr>
          <w:sz w:val="24"/>
          <w:szCs w:val="24"/>
          <w:lang w:val="ru-RU"/>
        </w:rPr>
        <w:t>Основные средства стоимостью до 10</w:t>
      </w:r>
      <w:r w:rsidR="001571CB" w:rsidRPr="00A25AD9">
        <w:rPr>
          <w:sz w:val="24"/>
          <w:szCs w:val="24"/>
        </w:rPr>
        <w:t> </w:t>
      </w:r>
      <w:r w:rsidR="001571CB" w:rsidRPr="00A25AD9">
        <w:rPr>
          <w:sz w:val="24"/>
          <w:szCs w:val="24"/>
          <w:lang w:val="ru-RU"/>
        </w:rPr>
        <w:t xml:space="preserve">000 руб. включительно, находящиеся в эксплуатации, учитываются на </w:t>
      </w:r>
      <w:proofErr w:type="spellStart"/>
      <w:r w:rsidR="001571CB" w:rsidRPr="00A25AD9">
        <w:rPr>
          <w:sz w:val="24"/>
          <w:szCs w:val="24"/>
          <w:lang w:val="ru-RU"/>
        </w:rPr>
        <w:t>забалансовом</w:t>
      </w:r>
      <w:proofErr w:type="spellEnd"/>
      <w:r w:rsidR="001571CB" w:rsidRPr="00A25AD9">
        <w:rPr>
          <w:sz w:val="24"/>
          <w:szCs w:val="24"/>
          <w:lang w:val="ru-RU"/>
        </w:rPr>
        <w:t xml:space="preserve"> счете 21 по балансовой стоимости.</w:t>
      </w:r>
      <w:r w:rsidR="001571CB" w:rsidRPr="00A25AD9">
        <w:rPr>
          <w:sz w:val="24"/>
          <w:szCs w:val="24"/>
          <w:lang w:val="ru-RU"/>
        </w:rPr>
        <w:br/>
      </w:r>
      <w:r w:rsidR="00F96AD7" w:rsidRPr="00A25AD9">
        <w:rPr>
          <w:sz w:val="24"/>
          <w:szCs w:val="24"/>
          <w:lang w:val="ru-RU"/>
        </w:rPr>
        <w:t>Ввод в эксплуатацию объектов основных сре</w:t>
      </w:r>
      <w:proofErr w:type="gramStart"/>
      <w:r w:rsidR="00F96AD7" w:rsidRPr="00A25AD9">
        <w:rPr>
          <w:sz w:val="24"/>
          <w:szCs w:val="24"/>
          <w:lang w:val="ru-RU"/>
        </w:rPr>
        <w:t>дств ст</w:t>
      </w:r>
      <w:proofErr w:type="gramEnd"/>
      <w:r w:rsidR="00F96AD7" w:rsidRPr="00A25AD9">
        <w:rPr>
          <w:sz w:val="24"/>
          <w:szCs w:val="24"/>
          <w:lang w:val="ru-RU"/>
        </w:rPr>
        <w:t xml:space="preserve">оимостью до 10 000 руб. включительно отражается в учете на основании </w:t>
      </w:r>
      <w:r w:rsidR="001571CB" w:rsidRPr="00A25AD9">
        <w:rPr>
          <w:sz w:val="24"/>
          <w:szCs w:val="24"/>
          <w:lang w:val="ru-RU"/>
        </w:rPr>
        <w:t>Акта о списании</w:t>
      </w:r>
      <w:r w:rsidR="00F96AD7" w:rsidRPr="00A25AD9">
        <w:rPr>
          <w:sz w:val="24"/>
          <w:szCs w:val="24"/>
          <w:lang w:val="ru-RU"/>
        </w:rPr>
        <w:t xml:space="preserve"> (</w:t>
      </w:r>
      <w:hyperlink r:id="rId88" w:anchor="/document/70951956/entry/2140" w:tgtFrame="_blank" w:tooltip="Открыть документ в системе Гарант" w:history="1">
        <w:r w:rsidR="00F96AD7" w:rsidRPr="00A25AD9">
          <w:rPr>
            <w:rStyle w:val="afc"/>
            <w:sz w:val="24"/>
            <w:szCs w:val="24"/>
            <w:lang w:val="ru-RU"/>
          </w:rPr>
          <w:t>ф. 0504210</w:t>
        </w:r>
      </w:hyperlink>
      <w:r w:rsidR="00F96AD7" w:rsidRPr="00A25AD9">
        <w:rPr>
          <w:sz w:val="24"/>
          <w:szCs w:val="24"/>
          <w:lang w:val="ru-RU"/>
        </w:rPr>
        <w:t xml:space="preserve">). </w:t>
      </w:r>
    </w:p>
    <w:p w:rsidR="00F96AD7" w:rsidRPr="00A25AD9" w:rsidRDefault="00F96AD7" w:rsidP="00F96AD7">
      <w:pPr>
        <w:pStyle w:val="afe"/>
        <w:rPr>
          <w:sz w:val="24"/>
          <w:szCs w:val="24"/>
          <w:lang w:val="ru-RU"/>
        </w:rPr>
      </w:pPr>
      <w:r w:rsidRPr="00A25AD9">
        <w:rPr>
          <w:sz w:val="24"/>
          <w:szCs w:val="24"/>
          <w:lang w:val="ru-RU"/>
        </w:rPr>
        <w:t xml:space="preserve">Основные средства стоимостью до 10 000 руб. включительно при передаче в личное пользование сотрудникам списываются с </w:t>
      </w:r>
      <w:proofErr w:type="spellStart"/>
      <w:r w:rsidRPr="00A25AD9">
        <w:rPr>
          <w:sz w:val="24"/>
          <w:szCs w:val="24"/>
          <w:lang w:val="ru-RU"/>
        </w:rPr>
        <w:t>забалансового</w:t>
      </w:r>
      <w:proofErr w:type="spellEnd"/>
      <w:r w:rsidRPr="00A25AD9">
        <w:rPr>
          <w:sz w:val="24"/>
          <w:szCs w:val="24"/>
          <w:lang w:val="ru-RU"/>
        </w:rPr>
        <w:t xml:space="preserve"> счета </w:t>
      </w:r>
      <w:hyperlink r:id="rId89" w:anchor="/document/12180849/entry/21" w:tgtFrame="_blank" w:tooltip="Открыть документ в системе Гарант" w:history="1">
        <w:r w:rsidRPr="00A25AD9">
          <w:rPr>
            <w:rStyle w:val="afc"/>
            <w:sz w:val="24"/>
            <w:szCs w:val="24"/>
            <w:lang w:val="ru-RU"/>
          </w:rPr>
          <w:t>21</w:t>
        </w:r>
      </w:hyperlink>
      <w:r w:rsidRPr="00A25AD9">
        <w:rPr>
          <w:sz w:val="24"/>
          <w:szCs w:val="24"/>
          <w:lang w:val="ru-RU"/>
        </w:rPr>
        <w:t xml:space="preserve"> и учитываются на </w:t>
      </w:r>
      <w:proofErr w:type="spellStart"/>
      <w:r w:rsidRPr="00A25AD9">
        <w:rPr>
          <w:sz w:val="24"/>
          <w:szCs w:val="24"/>
          <w:lang w:val="ru-RU"/>
        </w:rPr>
        <w:t>забалансовом</w:t>
      </w:r>
      <w:proofErr w:type="spellEnd"/>
      <w:r w:rsidRPr="00A25AD9">
        <w:rPr>
          <w:sz w:val="24"/>
          <w:szCs w:val="24"/>
          <w:lang w:val="ru-RU"/>
        </w:rPr>
        <w:t xml:space="preserve"> счете </w:t>
      </w:r>
      <w:hyperlink r:id="rId90" w:anchor="/document/12180849/entry/27" w:tgtFrame="_blank" w:tooltip="Открыть документ в системе Гарант" w:history="1">
        <w:r w:rsidRPr="00A25AD9">
          <w:rPr>
            <w:rStyle w:val="afc"/>
            <w:sz w:val="24"/>
            <w:szCs w:val="24"/>
            <w:lang w:val="ru-RU"/>
          </w:rPr>
          <w:t>27</w:t>
        </w:r>
      </w:hyperlink>
      <w:r w:rsidRPr="00A25AD9">
        <w:rPr>
          <w:sz w:val="24"/>
          <w:szCs w:val="24"/>
          <w:lang w:val="ru-RU"/>
        </w:rPr>
        <w:t xml:space="preserve"> "Материальные ценности, выданные в личное пользование работникам (сотрудникам).</w:t>
      </w:r>
    </w:p>
    <w:p w:rsidR="00F96AD7" w:rsidRPr="00A25AD9" w:rsidRDefault="00EA75F5" w:rsidP="00F96AD7">
      <w:pPr>
        <w:pStyle w:val="afe"/>
        <w:rPr>
          <w:sz w:val="24"/>
          <w:szCs w:val="24"/>
          <w:lang w:val="ru-RU"/>
        </w:rPr>
      </w:pPr>
      <w:r>
        <w:rPr>
          <w:rStyle w:val="enumerated"/>
          <w:sz w:val="24"/>
          <w:szCs w:val="24"/>
          <w:lang w:val="ru-RU"/>
        </w:rPr>
        <w:t>2.21</w:t>
      </w:r>
      <w:r w:rsidR="001571CB" w:rsidRPr="00A25AD9">
        <w:rPr>
          <w:rStyle w:val="enumerated"/>
          <w:sz w:val="24"/>
          <w:szCs w:val="24"/>
          <w:lang w:val="ru-RU"/>
        </w:rPr>
        <w:t>.2</w:t>
      </w:r>
      <w:r w:rsidR="00F96AD7" w:rsidRPr="00A25AD9">
        <w:rPr>
          <w:rStyle w:val="enumerated"/>
          <w:sz w:val="24"/>
          <w:szCs w:val="24"/>
          <w:lang w:val="ru-RU"/>
        </w:rPr>
        <w:t>.</w:t>
      </w:r>
      <w:r w:rsidR="00F96AD7" w:rsidRPr="00A25AD9">
        <w:rPr>
          <w:sz w:val="24"/>
          <w:szCs w:val="24"/>
          <w:lang w:val="ru-RU"/>
        </w:rPr>
        <w:t xml:space="preserve"> Учет операций по поступлению объектов основных средств ведется:</w:t>
      </w:r>
    </w:p>
    <w:p w:rsidR="00F96AD7" w:rsidRPr="00A25AD9" w:rsidRDefault="00F96AD7" w:rsidP="00F96AD7">
      <w:pPr>
        <w:pStyle w:val="afe"/>
        <w:rPr>
          <w:sz w:val="24"/>
          <w:szCs w:val="24"/>
          <w:lang w:val="ru-RU"/>
        </w:rPr>
      </w:pPr>
      <w:proofErr w:type="gramStart"/>
      <w:r w:rsidRPr="00A25AD9">
        <w:rPr>
          <w:sz w:val="24"/>
          <w:szCs w:val="24"/>
          <w:lang w:val="ru-RU"/>
        </w:rPr>
        <w:t xml:space="preserve">- </w:t>
      </w:r>
      <w:r w:rsidR="001571CB" w:rsidRPr="00A25AD9">
        <w:rPr>
          <w:sz w:val="24"/>
          <w:szCs w:val="24"/>
          <w:lang w:val="ru-RU"/>
        </w:rPr>
        <w:t xml:space="preserve">Учет операций по выбытию и перемещению объектов основных средств ведется в Журнале операций по выбытию и перемещению нефинансовых активов </w:t>
      </w:r>
      <w:r w:rsidRPr="00A25AD9">
        <w:rPr>
          <w:sz w:val="24"/>
          <w:szCs w:val="24"/>
          <w:lang w:val="ru-RU"/>
        </w:rPr>
        <w:t>(</w:t>
      </w:r>
      <w:hyperlink r:id="rId91" w:anchor="/document/70951956/entry/4320" w:tgtFrame="_blank" w:tooltip="Открыть документ в системе Гарант" w:history="1">
        <w:r w:rsidRPr="00A25AD9">
          <w:rPr>
            <w:rStyle w:val="afc"/>
            <w:sz w:val="24"/>
            <w:szCs w:val="24"/>
            <w:lang w:val="ru-RU"/>
          </w:rPr>
          <w:t>504071</w:t>
        </w:r>
      </w:hyperlink>
      <w:r w:rsidRPr="00A25AD9">
        <w:rPr>
          <w:sz w:val="24"/>
          <w:szCs w:val="24"/>
          <w:lang w:val="ru-RU"/>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roofErr w:type="gramEnd"/>
    </w:p>
    <w:p w:rsidR="00F96AD7" w:rsidRPr="00A25AD9" w:rsidRDefault="00F96AD7" w:rsidP="00F33C06">
      <w:pPr>
        <w:pStyle w:val="afe"/>
        <w:jc w:val="left"/>
        <w:rPr>
          <w:sz w:val="24"/>
          <w:szCs w:val="24"/>
          <w:lang w:val="ru-RU"/>
        </w:rPr>
      </w:pPr>
      <w:r w:rsidRPr="00A25AD9">
        <w:rPr>
          <w:sz w:val="24"/>
          <w:szCs w:val="24"/>
          <w:lang w:val="ru-RU"/>
        </w:rPr>
        <w:t>- в Журнале по прочим операциям (</w:t>
      </w:r>
      <w:hyperlink r:id="rId92" w:anchor="/document/70951956/entry/4320" w:tgtFrame="_blank" w:tooltip="Открыть документ в системе Гарант" w:history="1">
        <w:r w:rsidRPr="00A25AD9">
          <w:rPr>
            <w:rStyle w:val="afc"/>
            <w:sz w:val="24"/>
            <w:szCs w:val="24"/>
            <w:lang w:val="ru-RU"/>
          </w:rPr>
          <w:t>ф. 0504071</w:t>
        </w:r>
      </w:hyperlink>
      <w:r w:rsidRPr="00A25AD9">
        <w:rPr>
          <w:sz w:val="24"/>
          <w:szCs w:val="24"/>
          <w:lang w:val="ru-RU"/>
        </w:rPr>
        <w:t>) - по иным операциям поступления объектов</w:t>
      </w:r>
      <w:r w:rsidR="00F33C06">
        <w:rPr>
          <w:sz w:val="24"/>
          <w:szCs w:val="24"/>
          <w:lang w:val="ru-RU"/>
        </w:rPr>
        <w:t xml:space="preserve"> </w:t>
      </w:r>
      <w:r w:rsidRPr="00A25AD9">
        <w:rPr>
          <w:sz w:val="24"/>
          <w:szCs w:val="24"/>
          <w:lang w:val="ru-RU"/>
        </w:rPr>
        <w:t>основных средств</w:t>
      </w:r>
      <w:r w:rsidR="00F33C06">
        <w:rPr>
          <w:sz w:val="24"/>
          <w:szCs w:val="24"/>
          <w:lang w:val="ru-RU"/>
        </w:rPr>
        <w:t>.</w:t>
      </w:r>
      <w:r w:rsidR="001571CB" w:rsidRPr="00A25AD9">
        <w:rPr>
          <w:sz w:val="24"/>
          <w:szCs w:val="24"/>
          <w:lang w:val="ru-RU"/>
        </w:rPr>
        <w:t xml:space="preserve">                                                                                                                                                       </w:t>
      </w:r>
      <w:r w:rsidRPr="00A25AD9">
        <w:rPr>
          <w:sz w:val="24"/>
          <w:szCs w:val="24"/>
          <w:lang w:val="ru-RU"/>
        </w:rPr>
        <w:t>В учреждении ведется единый Журнал для отражения операций по основным средствам и материальным запасам.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93" w:anchor="/document/70951956/entry/4050" w:tgtFrame="_blank" w:tooltip="Открыть документ в системе Гарант" w:history="1">
        <w:r w:rsidRPr="00A25AD9">
          <w:rPr>
            <w:rStyle w:val="afc"/>
            <w:sz w:val="24"/>
            <w:szCs w:val="24"/>
            <w:lang w:val="ru-RU"/>
          </w:rPr>
          <w:t>ф. 0504035</w:t>
        </w:r>
      </w:hyperlink>
      <w:r w:rsidRPr="00A25AD9">
        <w:rPr>
          <w:sz w:val="24"/>
          <w:szCs w:val="24"/>
          <w:lang w:val="ru-RU"/>
        </w:rPr>
        <w:t xml:space="preserve">).Начисление амортизации по основным средствам ежемесячно отражается в </w:t>
      </w:r>
      <w:hyperlink r:id="rId94" w:anchor="/document/58070322/entry/0" w:tgtFrame="_blank" w:tooltip="Открыть документ в системе Гарант" w:history="1">
        <w:r w:rsidRPr="00A25AD9">
          <w:rPr>
            <w:rStyle w:val="afc"/>
            <w:sz w:val="24"/>
            <w:szCs w:val="24"/>
            <w:lang w:val="ru-RU"/>
          </w:rPr>
          <w:t>Ведомости</w:t>
        </w:r>
      </w:hyperlink>
      <w:r w:rsidRPr="00A25AD9">
        <w:rPr>
          <w:sz w:val="24"/>
          <w:szCs w:val="24"/>
          <w:lang w:val="ru-RU"/>
        </w:rPr>
        <w:t xml:space="preserve"> начисления амортизации .</w:t>
      </w:r>
    </w:p>
    <w:p w:rsidR="00F96AD7" w:rsidRPr="00A25AD9" w:rsidRDefault="00EA75F5" w:rsidP="00F96AD7">
      <w:pPr>
        <w:pStyle w:val="2"/>
        <w:numPr>
          <w:ilvl w:val="0"/>
          <w:numId w:val="0"/>
        </w:numPr>
        <w:rPr>
          <w:sz w:val="24"/>
          <w:szCs w:val="24"/>
        </w:rPr>
      </w:pPr>
      <w:bookmarkStart w:id="41" w:name="_ref_321683"/>
      <w:r>
        <w:rPr>
          <w:sz w:val="24"/>
          <w:szCs w:val="24"/>
        </w:rPr>
        <w:t>2.22</w:t>
      </w:r>
      <w:r w:rsidR="00C4302E" w:rsidRPr="00A25AD9">
        <w:rPr>
          <w:sz w:val="24"/>
          <w:szCs w:val="24"/>
        </w:rPr>
        <w:t>.</w:t>
      </w:r>
      <w:r w:rsidR="00F96AD7" w:rsidRPr="00A25AD9">
        <w:rPr>
          <w:sz w:val="24"/>
          <w:szCs w:val="24"/>
        </w:rPr>
        <w:t xml:space="preserve"> Продажа объектов основных средств оформляется Актом о приеме-передаче объектов нефинансовых активов (</w:t>
      </w:r>
      <w:hyperlink r:id="rId95" w:history="1">
        <w:r w:rsidR="00F96AD7" w:rsidRPr="00A25AD9">
          <w:rPr>
            <w:rStyle w:val="afc"/>
            <w:sz w:val="24"/>
            <w:szCs w:val="24"/>
          </w:rPr>
          <w:t>ф. 0504101</w:t>
        </w:r>
      </w:hyperlink>
      <w:r w:rsidR="00F96AD7" w:rsidRPr="00A25AD9">
        <w:rPr>
          <w:sz w:val="24"/>
          <w:szCs w:val="24"/>
        </w:rPr>
        <w:t>).</w:t>
      </w:r>
    </w:p>
    <w:p w:rsidR="00641A00" w:rsidRDefault="006E4AC7" w:rsidP="008F1F90">
      <w:pPr>
        <w:pStyle w:val="2"/>
        <w:numPr>
          <w:ilvl w:val="0"/>
          <w:numId w:val="0"/>
        </w:numPr>
        <w:rPr>
          <w:sz w:val="24"/>
          <w:szCs w:val="24"/>
        </w:rPr>
      </w:pPr>
      <w:r w:rsidRPr="00A25AD9">
        <w:rPr>
          <w:sz w:val="24"/>
          <w:szCs w:val="24"/>
        </w:rPr>
        <w:t>Безвозмездная передача объектов основных средств оформляется Актом о приеме-передаче объектов нефинансовых активов (</w:t>
      </w:r>
      <w:hyperlink r:id="rId96" w:history="1">
        <w:r w:rsidRPr="00A25AD9">
          <w:rPr>
            <w:rStyle w:val="afc"/>
            <w:sz w:val="24"/>
            <w:szCs w:val="24"/>
          </w:rPr>
          <w:t>ф. 0504101</w:t>
        </w:r>
      </w:hyperlink>
      <w:r w:rsidRPr="00A25AD9">
        <w:rPr>
          <w:sz w:val="24"/>
          <w:szCs w:val="24"/>
        </w:rPr>
        <w:t>).</w:t>
      </w:r>
      <w:bookmarkEnd w:id="41"/>
    </w:p>
    <w:p w:rsidR="002976A3" w:rsidRDefault="002976A3" w:rsidP="002976A3"/>
    <w:p w:rsidR="002976A3" w:rsidRPr="002976A3" w:rsidRDefault="002976A3" w:rsidP="002976A3"/>
    <w:p w:rsidR="00641A00" w:rsidRPr="00A25AD9" w:rsidRDefault="006E4AC7" w:rsidP="003059F0">
      <w:pPr>
        <w:pStyle w:val="2"/>
        <w:numPr>
          <w:ilvl w:val="1"/>
          <w:numId w:val="4"/>
        </w:numPr>
        <w:rPr>
          <w:sz w:val="24"/>
          <w:szCs w:val="24"/>
        </w:rPr>
      </w:pPr>
      <w:bookmarkStart w:id="42" w:name="_ref_321685"/>
      <w:r w:rsidRPr="00A25AD9">
        <w:rPr>
          <w:sz w:val="24"/>
          <w:szCs w:val="24"/>
        </w:rPr>
        <w:t>При приобретении основных средств оформляется Акт о приеме-передаче объектов нефинансовых активов (</w:t>
      </w:r>
      <w:hyperlink r:id="rId97" w:history="1">
        <w:r w:rsidRPr="00A25AD9">
          <w:rPr>
            <w:rStyle w:val="afc"/>
            <w:sz w:val="24"/>
            <w:szCs w:val="24"/>
          </w:rPr>
          <w:t>ф. 0504101</w:t>
        </w:r>
      </w:hyperlink>
      <w:r w:rsidRPr="00A25AD9">
        <w:rPr>
          <w:sz w:val="24"/>
          <w:szCs w:val="24"/>
        </w:rPr>
        <w:t>).</w:t>
      </w:r>
      <w:bookmarkEnd w:id="42"/>
      <w:r w:rsidR="00B12E1F" w:rsidRPr="00A25AD9">
        <w:rPr>
          <w:sz w:val="24"/>
          <w:szCs w:val="24"/>
        </w:rPr>
        <w:t xml:space="preserve"> </w:t>
      </w:r>
    </w:p>
    <w:p w:rsidR="006F2E76" w:rsidRPr="00A25AD9" w:rsidRDefault="006E4AC7" w:rsidP="006F2E76">
      <w:pPr>
        <w:pStyle w:val="2"/>
        <w:numPr>
          <w:ilvl w:val="1"/>
          <w:numId w:val="4"/>
        </w:numPr>
        <w:rPr>
          <w:sz w:val="24"/>
          <w:szCs w:val="24"/>
        </w:rPr>
      </w:pPr>
      <w:bookmarkStart w:id="43" w:name="_ref_321686"/>
      <w:r w:rsidRPr="00A25AD9">
        <w:rPr>
          <w:sz w:val="24"/>
          <w:szCs w:val="24"/>
        </w:rPr>
        <w:t>Частичная ликвидация объекта основных сре</w:t>
      </w:r>
      <w:proofErr w:type="gramStart"/>
      <w:r w:rsidRPr="00A25AD9">
        <w:rPr>
          <w:sz w:val="24"/>
          <w:szCs w:val="24"/>
        </w:rPr>
        <w:t>дств пр</w:t>
      </w:r>
      <w:proofErr w:type="gramEnd"/>
      <w:r w:rsidRPr="00A25AD9">
        <w:rPr>
          <w:sz w:val="24"/>
          <w:szCs w:val="24"/>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98" w:history="1">
        <w:r w:rsidRPr="00A25AD9">
          <w:rPr>
            <w:rStyle w:val="afc"/>
            <w:sz w:val="24"/>
            <w:szCs w:val="24"/>
          </w:rPr>
          <w:t>ф. 0504103</w:t>
        </w:r>
      </w:hyperlink>
      <w:r w:rsidRPr="00A25AD9">
        <w:rPr>
          <w:sz w:val="24"/>
          <w:szCs w:val="24"/>
        </w:rPr>
        <w:t xml:space="preserve">). </w:t>
      </w:r>
      <w:bookmarkEnd w:id="43"/>
    </w:p>
    <w:p w:rsidR="00360476" w:rsidRPr="00A25AD9" w:rsidRDefault="00C4302E" w:rsidP="00C4302E">
      <w:pPr>
        <w:autoSpaceDE w:val="0"/>
        <w:autoSpaceDN w:val="0"/>
        <w:adjustRightInd w:val="0"/>
        <w:ind w:firstLine="0"/>
        <w:rPr>
          <w:sz w:val="24"/>
          <w:szCs w:val="24"/>
        </w:rPr>
      </w:pPr>
      <w:r w:rsidRPr="00A25AD9">
        <w:rPr>
          <w:sz w:val="24"/>
          <w:szCs w:val="24"/>
        </w:rPr>
        <w:lastRenderedPageBreak/>
        <w:t>-</w:t>
      </w:r>
      <w:r w:rsidR="00360476" w:rsidRPr="00A25AD9">
        <w:rPr>
          <w:sz w:val="24"/>
          <w:szCs w:val="24"/>
        </w:rPr>
        <w:t xml:space="preserve"> Объекты библиотечного фонда стоимостью до 100 000 руб. учитываются в денежном выражении общей суммой. Учет ведется в Инвентарной карточке группового учета основных средств </w:t>
      </w:r>
      <w:hyperlink r:id="rId99" w:history="1">
        <w:r w:rsidR="00360476" w:rsidRPr="00A25AD9">
          <w:rPr>
            <w:sz w:val="24"/>
            <w:szCs w:val="24"/>
          </w:rPr>
          <w:t>(ф. 0504032)</w:t>
        </w:r>
      </w:hyperlink>
      <w:r w:rsidR="00360476" w:rsidRPr="00A25AD9">
        <w:rPr>
          <w:sz w:val="24"/>
          <w:szCs w:val="24"/>
        </w:rPr>
        <w:t xml:space="preserve">.  На каждый объект библиотечного фонда стоимостью свыше 100 000 руб. открывается отдельная Инвентарная карточка учета основных средств </w:t>
      </w:r>
      <w:hyperlink r:id="rId100" w:history="1">
        <w:r w:rsidR="00360476" w:rsidRPr="00A25AD9">
          <w:rPr>
            <w:sz w:val="24"/>
            <w:szCs w:val="24"/>
          </w:rPr>
          <w:t>(ф. 0504031)</w:t>
        </w:r>
      </w:hyperlink>
      <w:r w:rsidR="00360476" w:rsidRPr="00A25AD9">
        <w:rPr>
          <w:sz w:val="24"/>
          <w:szCs w:val="24"/>
        </w:rPr>
        <w:t>.</w:t>
      </w:r>
    </w:p>
    <w:p w:rsidR="00360476" w:rsidRPr="00A25AD9" w:rsidRDefault="00360476" w:rsidP="008F1F90">
      <w:pPr>
        <w:autoSpaceDE w:val="0"/>
        <w:autoSpaceDN w:val="0"/>
        <w:adjustRightInd w:val="0"/>
        <w:ind w:firstLine="540"/>
        <w:rPr>
          <w:sz w:val="24"/>
          <w:szCs w:val="24"/>
        </w:rPr>
      </w:pPr>
      <w:r w:rsidRPr="00A25AD9">
        <w:rPr>
          <w:sz w:val="24"/>
          <w:szCs w:val="24"/>
        </w:rPr>
        <w:t xml:space="preserve"> Учет объектов библиотечного фонда в регистрах индивидуального и суммового учета ведется библиотекой учреждения в соответствии с </w:t>
      </w:r>
      <w:hyperlink r:id="rId101" w:history="1">
        <w:r w:rsidRPr="00A25AD9">
          <w:rPr>
            <w:sz w:val="24"/>
            <w:szCs w:val="24"/>
          </w:rPr>
          <w:t>Порядком</w:t>
        </w:r>
      </w:hyperlink>
      <w:r w:rsidRPr="00A25AD9">
        <w:rPr>
          <w:sz w:val="24"/>
          <w:szCs w:val="24"/>
        </w:rPr>
        <w:t xml:space="preserve"> учета документов, входящих в состав библиотечного фонда, утвержденным Приказом Минкультуры России от 08.10.2012 N 1077.</w:t>
      </w:r>
    </w:p>
    <w:p w:rsidR="00641A00" w:rsidRPr="00441AC9" w:rsidRDefault="006E4AC7">
      <w:pPr>
        <w:pStyle w:val="1"/>
      </w:pPr>
      <w:bookmarkStart w:id="44" w:name="_ref_775263"/>
      <w:r w:rsidRPr="00441AC9">
        <w:t>Нематериальные активы</w:t>
      </w:r>
      <w:bookmarkEnd w:id="44"/>
    </w:p>
    <w:p w:rsidR="00641A00" w:rsidRPr="00797857" w:rsidRDefault="006E4AC7">
      <w:pPr>
        <w:pStyle w:val="2"/>
        <w:rPr>
          <w:sz w:val="24"/>
          <w:szCs w:val="24"/>
        </w:rPr>
      </w:pPr>
      <w:bookmarkStart w:id="45" w:name="_ref_782510"/>
      <w:r w:rsidRPr="00797857">
        <w:rPr>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5"/>
    </w:p>
    <w:p w:rsidR="00641A00" w:rsidRPr="00797857" w:rsidRDefault="006E4AC7">
      <w:pPr>
        <w:rPr>
          <w:sz w:val="24"/>
          <w:szCs w:val="24"/>
        </w:rPr>
      </w:pPr>
      <w:r w:rsidRPr="00797857">
        <w:rPr>
          <w:i/>
          <w:sz w:val="24"/>
          <w:szCs w:val="24"/>
        </w:rPr>
        <w:t xml:space="preserve">(Основание: </w:t>
      </w:r>
      <w:hyperlink r:id="rId102" w:history="1">
        <w:r w:rsidRPr="00797857">
          <w:rPr>
            <w:rStyle w:val="afc"/>
            <w:i/>
            <w:sz w:val="24"/>
            <w:szCs w:val="24"/>
          </w:rPr>
          <w:t>п. 56</w:t>
        </w:r>
      </w:hyperlink>
      <w:r w:rsidRPr="00797857">
        <w:rPr>
          <w:i/>
          <w:sz w:val="24"/>
          <w:szCs w:val="24"/>
        </w:rPr>
        <w:t xml:space="preserve"> Инструкции № 157н)</w:t>
      </w:r>
    </w:p>
    <w:p w:rsidR="00641A00" w:rsidRPr="00797857" w:rsidRDefault="006E4AC7">
      <w:pPr>
        <w:pStyle w:val="2"/>
        <w:rPr>
          <w:sz w:val="24"/>
          <w:szCs w:val="24"/>
        </w:rPr>
      </w:pPr>
      <w:bookmarkStart w:id="46" w:name="_ref_789755"/>
      <w:r w:rsidRPr="00797857">
        <w:rPr>
          <w:sz w:val="24"/>
          <w:szCs w:val="24"/>
        </w:rPr>
        <w:t>Объект нефинансовых активов признается нематериальным активом при одновременном выполнении следующих условий:</w:t>
      </w:r>
      <w:bookmarkEnd w:id="46"/>
    </w:p>
    <w:p w:rsidR="00641A00" w:rsidRPr="00797857" w:rsidRDefault="006E4AC7">
      <w:pPr>
        <w:rPr>
          <w:sz w:val="24"/>
          <w:szCs w:val="24"/>
        </w:rPr>
      </w:pPr>
      <w:r w:rsidRPr="00797857">
        <w:rPr>
          <w:sz w:val="24"/>
          <w:szCs w:val="24"/>
        </w:rPr>
        <w:t>- объект способен приносить экономические выгоды в будущем;</w:t>
      </w:r>
    </w:p>
    <w:p w:rsidR="00641A00" w:rsidRPr="00797857" w:rsidRDefault="006E4AC7">
      <w:pPr>
        <w:rPr>
          <w:sz w:val="24"/>
          <w:szCs w:val="24"/>
        </w:rPr>
      </w:pPr>
      <w:r w:rsidRPr="00797857">
        <w:rPr>
          <w:sz w:val="24"/>
          <w:szCs w:val="24"/>
        </w:rPr>
        <w:t>- у объекта отсутствует материально-вещественная форма;</w:t>
      </w:r>
    </w:p>
    <w:p w:rsidR="00641A00" w:rsidRPr="00797857" w:rsidRDefault="006E4AC7">
      <w:pPr>
        <w:rPr>
          <w:sz w:val="24"/>
          <w:szCs w:val="24"/>
        </w:rPr>
      </w:pPr>
      <w:r w:rsidRPr="00797857">
        <w:rPr>
          <w:sz w:val="24"/>
          <w:szCs w:val="24"/>
        </w:rPr>
        <w:t>- объект можно (выделить, отделить) от другого имущества;</w:t>
      </w:r>
    </w:p>
    <w:p w:rsidR="00641A00" w:rsidRPr="00797857" w:rsidRDefault="006E4AC7">
      <w:pPr>
        <w:rPr>
          <w:sz w:val="24"/>
          <w:szCs w:val="24"/>
        </w:rPr>
      </w:pPr>
      <w:r w:rsidRPr="00797857">
        <w:rPr>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641A00" w:rsidRPr="00797857" w:rsidRDefault="006E4AC7">
      <w:pPr>
        <w:rPr>
          <w:sz w:val="24"/>
          <w:szCs w:val="24"/>
        </w:rPr>
      </w:pPr>
      <w:r w:rsidRPr="00797857">
        <w:rPr>
          <w:sz w:val="24"/>
          <w:szCs w:val="24"/>
        </w:rPr>
        <w:t>- не предполагается последующая перепродажа данного актива;</w:t>
      </w:r>
    </w:p>
    <w:p w:rsidR="00641A00" w:rsidRPr="00797857" w:rsidRDefault="006E4AC7">
      <w:pPr>
        <w:rPr>
          <w:sz w:val="24"/>
          <w:szCs w:val="24"/>
        </w:rPr>
      </w:pPr>
      <w:r w:rsidRPr="00797857">
        <w:rPr>
          <w:sz w:val="24"/>
          <w:szCs w:val="24"/>
        </w:rPr>
        <w:t>- имеются надлежаще оформленные документы, подтверждающие существование актива;</w:t>
      </w:r>
    </w:p>
    <w:p w:rsidR="00641A00" w:rsidRPr="00797857" w:rsidRDefault="006E4AC7">
      <w:pPr>
        <w:rPr>
          <w:sz w:val="24"/>
          <w:szCs w:val="24"/>
        </w:rPr>
      </w:pPr>
      <w:r w:rsidRPr="00797857">
        <w:rPr>
          <w:sz w:val="24"/>
          <w:szCs w:val="24"/>
        </w:rPr>
        <w:t>- имеются надлежаще оформленные документы, устанавливающие исключительное право на актив;</w:t>
      </w:r>
    </w:p>
    <w:p w:rsidR="00641A00" w:rsidRPr="00797857" w:rsidRDefault="006E4AC7">
      <w:pPr>
        <w:rPr>
          <w:sz w:val="24"/>
          <w:szCs w:val="24"/>
        </w:rPr>
      </w:pPr>
      <w:proofErr w:type="gramStart"/>
      <w:r w:rsidRPr="00797857">
        <w:rPr>
          <w:sz w:val="24"/>
          <w:szCs w:val="24"/>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797857">
        <w:rPr>
          <w:sz w:val="24"/>
          <w:szCs w:val="24"/>
        </w:rPr>
        <w:t xml:space="preserve"> и секреты производства (ноу-хау).</w:t>
      </w:r>
    </w:p>
    <w:p w:rsidR="00641A00" w:rsidRPr="00797857" w:rsidRDefault="006E4AC7">
      <w:pPr>
        <w:rPr>
          <w:sz w:val="24"/>
          <w:szCs w:val="24"/>
        </w:rPr>
      </w:pPr>
      <w:r w:rsidRPr="00797857">
        <w:rPr>
          <w:i/>
          <w:sz w:val="24"/>
          <w:szCs w:val="24"/>
        </w:rPr>
        <w:t xml:space="preserve">(Основание: </w:t>
      </w:r>
      <w:hyperlink r:id="rId103" w:history="1">
        <w:r w:rsidRPr="00797857">
          <w:rPr>
            <w:rStyle w:val="afc"/>
            <w:i/>
            <w:sz w:val="24"/>
            <w:szCs w:val="24"/>
          </w:rPr>
          <w:t>п. 56</w:t>
        </w:r>
      </w:hyperlink>
      <w:r w:rsidRPr="00797857">
        <w:rPr>
          <w:i/>
          <w:sz w:val="24"/>
          <w:szCs w:val="24"/>
        </w:rPr>
        <w:t xml:space="preserve"> Инструкции № 157н)</w:t>
      </w:r>
    </w:p>
    <w:p w:rsidR="00641A00" w:rsidRPr="00797857" w:rsidRDefault="006E4AC7">
      <w:pPr>
        <w:pStyle w:val="2"/>
        <w:rPr>
          <w:sz w:val="24"/>
          <w:szCs w:val="24"/>
        </w:rPr>
      </w:pPr>
      <w:bookmarkStart w:id="47" w:name="_ref_797002"/>
      <w:r w:rsidRPr="00797857">
        <w:rPr>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47"/>
    </w:p>
    <w:p w:rsidR="00641A00" w:rsidRPr="00797857" w:rsidRDefault="006E4AC7">
      <w:pPr>
        <w:rPr>
          <w:sz w:val="24"/>
          <w:szCs w:val="24"/>
        </w:rPr>
      </w:pPr>
      <w:r w:rsidRPr="00797857">
        <w:rPr>
          <w:i/>
          <w:sz w:val="24"/>
          <w:szCs w:val="24"/>
        </w:rPr>
        <w:t xml:space="preserve">(Основание: </w:t>
      </w:r>
      <w:hyperlink r:id="rId104" w:history="1">
        <w:r w:rsidRPr="00797857">
          <w:rPr>
            <w:rStyle w:val="afc"/>
            <w:i/>
            <w:sz w:val="24"/>
            <w:szCs w:val="24"/>
          </w:rPr>
          <w:t>п. 60</w:t>
        </w:r>
      </w:hyperlink>
      <w:r w:rsidRPr="00797857">
        <w:rPr>
          <w:i/>
          <w:sz w:val="24"/>
          <w:szCs w:val="24"/>
        </w:rPr>
        <w:t xml:space="preserve"> Инструкции № 157н)</w:t>
      </w:r>
    </w:p>
    <w:p w:rsidR="00641A00" w:rsidRPr="00797857" w:rsidRDefault="006E4AC7">
      <w:pPr>
        <w:pStyle w:val="2"/>
        <w:rPr>
          <w:sz w:val="24"/>
          <w:szCs w:val="24"/>
        </w:rPr>
      </w:pPr>
      <w:bookmarkStart w:id="48" w:name="_ref_811504"/>
      <w:r w:rsidRPr="00797857">
        <w:rPr>
          <w:sz w:val="24"/>
          <w:szCs w:val="24"/>
        </w:rPr>
        <w:lastRenderedPageBreak/>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48"/>
    </w:p>
    <w:p w:rsidR="00641A00" w:rsidRPr="00797857" w:rsidRDefault="00CC343F">
      <w:pPr>
        <w:rPr>
          <w:i/>
          <w:sz w:val="24"/>
          <w:szCs w:val="24"/>
        </w:rPr>
      </w:pPr>
      <w:r w:rsidRPr="00797857">
        <w:rPr>
          <w:i/>
          <w:sz w:val="24"/>
          <w:szCs w:val="24"/>
        </w:rPr>
        <w:t xml:space="preserve"> </w:t>
      </w:r>
      <w:r w:rsidR="006E4AC7" w:rsidRPr="00797857">
        <w:rPr>
          <w:i/>
          <w:sz w:val="24"/>
          <w:szCs w:val="24"/>
        </w:rPr>
        <w:t xml:space="preserve">(Основание: </w:t>
      </w:r>
      <w:hyperlink r:id="rId105" w:history="1">
        <w:r w:rsidR="006E4AC7" w:rsidRPr="00797857">
          <w:rPr>
            <w:rStyle w:val="afc"/>
            <w:i/>
            <w:sz w:val="24"/>
            <w:szCs w:val="24"/>
          </w:rPr>
          <w:t>п. 61</w:t>
        </w:r>
      </w:hyperlink>
      <w:r w:rsidR="006E4AC7" w:rsidRPr="00797857">
        <w:rPr>
          <w:i/>
          <w:sz w:val="24"/>
          <w:szCs w:val="24"/>
        </w:rPr>
        <w:t xml:space="preserve"> Инструкции № 157н)</w:t>
      </w:r>
    </w:p>
    <w:p w:rsidR="00E86C34" w:rsidRDefault="00E86C34" w:rsidP="00E86C34">
      <w:pPr>
        <w:rPr>
          <w:sz w:val="24"/>
          <w:szCs w:val="24"/>
        </w:rPr>
      </w:pPr>
      <w:r w:rsidRPr="00797857">
        <w:rPr>
          <w:sz w:val="24"/>
          <w:szCs w:val="24"/>
        </w:rPr>
        <w:t xml:space="preserve">Нематериальные активы, полученные в пользование учреждением (лицензиатом) </w:t>
      </w:r>
      <w:r>
        <w:t>на неисключительных правах,</w:t>
      </w:r>
      <w:r w:rsidRPr="00797857">
        <w:rPr>
          <w:sz w:val="24"/>
          <w:szCs w:val="24"/>
        </w:rPr>
        <w:t xml:space="preserve"> </w:t>
      </w:r>
      <w:r>
        <w:t xml:space="preserve">в том числе неисключительные лицензии на программные продукты, если срок их действия, использования превышает 12 месяцев,  учитываются   на  счете  111 60  «Права пользования нематериальными активами»   </w:t>
      </w:r>
      <w:r w:rsidRPr="00797857">
        <w:rPr>
          <w:sz w:val="24"/>
          <w:szCs w:val="24"/>
        </w:rPr>
        <w:t xml:space="preserve"> по стоимости, определяемой исходя из размера вознаграждения, установленного в договоре. </w:t>
      </w:r>
    </w:p>
    <w:p w:rsidR="00AE78BD" w:rsidRPr="00797857" w:rsidRDefault="005D5EDA" w:rsidP="00AE78BD">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sidRPr="00441AC9">
        <w:rPr>
          <w:b/>
          <w:iCs/>
          <w:sz w:val="24"/>
          <w:szCs w:val="24"/>
          <w:lang w:val="ru-RU"/>
        </w:rPr>
        <w:t xml:space="preserve">                                           </w:t>
      </w:r>
      <w:r w:rsidR="00F33C06">
        <w:rPr>
          <w:b/>
          <w:iCs/>
          <w:sz w:val="24"/>
          <w:szCs w:val="24"/>
          <w:lang w:val="ru-RU"/>
        </w:rPr>
        <w:t xml:space="preserve">        </w:t>
      </w:r>
      <w:r w:rsidRPr="00797857">
        <w:rPr>
          <w:b/>
          <w:iCs/>
          <w:sz w:val="24"/>
          <w:szCs w:val="24"/>
          <w:lang w:val="ru-RU"/>
        </w:rPr>
        <w:t>4.</w:t>
      </w:r>
      <w:r w:rsidR="00AE78BD" w:rsidRPr="00797857">
        <w:rPr>
          <w:b/>
          <w:iCs/>
          <w:sz w:val="24"/>
          <w:szCs w:val="24"/>
          <w:lang w:val="ru-RU"/>
        </w:rPr>
        <w:t>Непроизведенные активы</w:t>
      </w:r>
      <w:r w:rsidR="00AE78BD" w:rsidRPr="00797857">
        <w:rPr>
          <w:b/>
          <w:sz w:val="24"/>
          <w:szCs w:val="24"/>
        </w:rPr>
        <w:t> </w:t>
      </w:r>
    </w:p>
    <w:p w:rsidR="00AE78BD" w:rsidRPr="00797857" w:rsidRDefault="005D5EDA" w:rsidP="00940C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i/>
          <w:sz w:val="24"/>
          <w:szCs w:val="24"/>
          <w:lang w:val="ru-RU"/>
        </w:rPr>
      </w:pPr>
      <w:r w:rsidRPr="00797857">
        <w:rPr>
          <w:sz w:val="24"/>
          <w:szCs w:val="24"/>
          <w:lang w:val="ru-RU"/>
        </w:rPr>
        <w:t>4.1.</w:t>
      </w:r>
      <w:r w:rsidR="00AE78BD" w:rsidRPr="00797857">
        <w:rPr>
          <w:sz w:val="24"/>
          <w:szCs w:val="24"/>
          <w:lang w:val="ru-RU"/>
        </w:rPr>
        <w:t xml:space="preserve"> Земельные участки, закрепленные за учреждением на праве постоянного (бессрочного) пользования (в т.</w:t>
      </w:r>
      <w:r w:rsidR="00AE78BD" w:rsidRPr="00797857">
        <w:rPr>
          <w:sz w:val="24"/>
          <w:szCs w:val="24"/>
        </w:rPr>
        <w:t> </w:t>
      </w:r>
      <w:r w:rsidR="00AE78BD" w:rsidRPr="00797857">
        <w:rPr>
          <w:sz w:val="24"/>
          <w:szCs w:val="24"/>
          <w:lang w:val="ru-RU"/>
        </w:rPr>
        <w:t>ч. расположенные под объектами недвижимости), учитываются на счете 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r w:rsidR="00AE78BD" w:rsidRPr="00797857">
        <w:rPr>
          <w:sz w:val="24"/>
          <w:szCs w:val="24"/>
          <w:lang w:val="ru-RU"/>
        </w:rPr>
        <w:br/>
      </w:r>
      <w:r w:rsidR="00AE78BD" w:rsidRPr="00797857">
        <w:rPr>
          <w:i/>
          <w:sz w:val="24"/>
          <w:szCs w:val="24"/>
          <w:lang w:val="ru-RU"/>
        </w:rPr>
        <w:t xml:space="preserve">Основание: пункты </w:t>
      </w:r>
      <w:hyperlink r:id="rId106" w:anchor="/document/99/902249301/ZAP2DD63JM/" w:tooltip="Первоначальной стоимостью объектов непроизведенных активов признаются..." w:history="1">
        <w:r w:rsidR="00AE78BD" w:rsidRPr="00797857">
          <w:rPr>
            <w:rStyle w:val="afc"/>
            <w:i/>
            <w:sz w:val="24"/>
            <w:szCs w:val="24"/>
            <w:lang w:val="ru-RU"/>
          </w:rPr>
          <w:t>23</w:t>
        </w:r>
      </w:hyperlink>
      <w:r w:rsidR="00AE78BD" w:rsidRPr="00797857">
        <w:rPr>
          <w:i/>
          <w:sz w:val="24"/>
          <w:szCs w:val="24"/>
          <w:lang w:val="ru-RU"/>
        </w:rPr>
        <w:t xml:space="preserve">, </w:t>
      </w:r>
      <w:hyperlink r:id="rId107" w:anchor="/document/99/902249301/XA00M742MU/" w:tooltip="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 w:history="1">
        <w:r w:rsidR="00AE78BD" w:rsidRPr="00797857">
          <w:rPr>
            <w:rStyle w:val="afc"/>
            <w:i/>
            <w:sz w:val="24"/>
            <w:szCs w:val="24"/>
            <w:lang w:val="ru-RU"/>
          </w:rPr>
          <w:t>71</w:t>
        </w:r>
      </w:hyperlink>
      <w:r w:rsidR="00AE78BD" w:rsidRPr="00797857">
        <w:rPr>
          <w:i/>
          <w:sz w:val="24"/>
          <w:szCs w:val="24"/>
          <w:lang w:val="ru-RU"/>
        </w:rPr>
        <w:t xml:space="preserve">, </w:t>
      </w:r>
      <w:hyperlink r:id="rId108" w:anchor="/document/99/902249301/XA00M4O2MJ/" w:tooltip="78. Объекты непроизведенных активов учитываются на счете, содержащем аналитический код группы синтетического счета 10 " w:history="1">
        <w:r w:rsidR="00AE78BD" w:rsidRPr="00797857">
          <w:rPr>
            <w:rStyle w:val="afc"/>
            <w:i/>
            <w:sz w:val="24"/>
            <w:szCs w:val="24"/>
            <w:lang w:val="ru-RU"/>
          </w:rPr>
          <w:t>78</w:t>
        </w:r>
      </w:hyperlink>
      <w:r w:rsidR="00AE78BD" w:rsidRPr="00797857">
        <w:rPr>
          <w:i/>
          <w:sz w:val="24"/>
          <w:szCs w:val="24"/>
          <w:lang w:val="ru-RU"/>
        </w:rPr>
        <w:t xml:space="preserve"> Инструкции к Единому плану счетов №</w:t>
      </w:r>
      <w:r w:rsidR="00AE78BD" w:rsidRPr="00797857">
        <w:rPr>
          <w:i/>
          <w:sz w:val="24"/>
          <w:szCs w:val="24"/>
        </w:rPr>
        <w:t> </w:t>
      </w:r>
      <w:r w:rsidR="00AE78BD" w:rsidRPr="00797857">
        <w:rPr>
          <w:i/>
          <w:sz w:val="24"/>
          <w:szCs w:val="24"/>
          <w:lang w:val="ru-RU"/>
        </w:rPr>
        <w:t>157н.</w:t>
      </w:r>
    </w:p>
    <w:p w:rsidR="00641A00" w:rsidRPr="009B3BBD" w:rsidRDefault="00E84FB8" w:rsidP="00E84FB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sidRPr="00797857">
        <w:rPr>
          <w:b/>
          <w:i/>
          <w:sz w:val="24"/>
          <w:szCs w:val="24"/>
          <w:lang w:val="ru-RU"/>
        </w:rPr>
        <w:t xml:space="preserve">                                                    </w:t>
      </w:r>
      <w:r w:rsidR="00AE78BD" w:rsidRPr="00797857">
        <w:rPr>
          <w:b/>
          <w:i/>
          <w:sz w:val="24"/>
          <w:szCs w:val="24"/>
        </w:rPr>
        <w:t> </w:t>
      </w:r>
      <w:bookmarkStart w:id="49" w:name="_ref_15995"/>
      <w:r w:rsidR="00940C2C" w:rsidRPr="009B3BBD">
        <w:rPr>
          <w:b/>
          <w:sz w:val="24"/>
          <w:szCs w:val="24"/>
          <w:lang w:val="ru-RU"/>
        </w:rPr>
        <w:t>5.</w:t>
      </w:r>
      <w:r w:rsidR="006E4AC7" w:rsidRPr="009B3BBD">
        <w:rPr>
          <w:b/>
          <w:sz w:val="24"/>
          <w:szCs w:val="24"/>
          <w:lang w:val="ru-RU"/>
        </w:rPr>
        <w:t>Материальные запасы</w:t>
      </w:r>
      <w:bookmarkEnd w:id="49"/>
    </w:p>
    <w:p w:rsidR="00641A00" w:rsidRPr="00797857" w:rsidRDefault="00034BAA" w:rsidP="00034BAA">
      <w:pPr>
        <w:pStyle w:val="2"/>
        <w:numPr>
          <w:ilvl w:val="0"/>
          <w:numId w:val="0"/>
        </w:numPr>
        <w:jc w:val="left"/>
        <w:rPr>
          <w:sz w:val="24"/>
          <w:szCs w:val="24"/>
        </w:rPr>
      </w:pPr>
      <w:bookmarkStart w:id="50" w:name="_ref_328591"/>
      <w:r w:rsidRPr="00797857">
        <w:rPr>
          <w:sz w:val="24"/>
          <w:szCs w:val="24"/>
        </w:rPr>
        <w:t>5.1.</w:t>
      </w:r>
      <w:r w:rsidR="006E4AC7" w:rsidRPr="00797857">
        <w:rPr>
          <w:sz w:val="24"/>
          <w:szCs w:val="24"/>
        </w:rPr>
        <w:t>Единицей бухгалтерского учета материальных запасов является номенклатурный номер.</w:t>
      </w:r>
      <w:bookmarkEnd w:id="50"/>
      <w:r w:rsidRPr="00797857">
        <w:rPr>
          <w:color w:val="000000"/>
          <w:sz w:val="24"/>
          <w:szCs w:val="24"/>
          <w:shd w:val="clear" w:color="auto" w:fill="FFFFFF"/>
        </w:rPr>
        <w:t xml:space="preserve">  Аналитический учет материальных запасов ведется по:</w:t>
      </w:r>
      <w:r w:rsidRPr="00797857">
        <w:rPr>
          <w:color w:val="000000"/>
          <w:sz w:val="24"/>
          <w:szCs w:val="24"/>
        </w:rPr>
        <w:br/>
      </w:r>
      <w:r w:rsidRPr="00797857">
        <w:rPr>
          <w:color w:val="000000"/>
          <w:sz w:val="24"/>
          <w:szCs w:val="24"/>
          <w:shd w:val="clear" w:color="auto" w:fill="FFFFFF"/>
        </w:rPr>
        <w:t>  - наименованиям запасов;</w:t>
      </w:r>
      <w:r w:rsidRPr="00797857">
        <w:rPr>
          <w:color w:val="000000"/>
          <w:sz w:val="24"/>
          <w:szCs w:val="24"/>
        </w:rPr>
        <w:br/>
      </w:r>
      <w:r w:rsidRPr="00797857">
        <w:rPr>
          <w:color w:val="000000"/>
          <w:sz w:val="24"/>
          <w:szCs w:val="24"/>
          <w:shd w:val="clear" w:color="auto" w:fill="FFFFFF"/>
        </w:rPr>
        <w:t>   - материально-ответственным лицам.</w:t>
      </w:r>
      <w:r w:rsidRPr="00797857">
        <w:rPr>
          <w:color w:val="000000"/>
          <w:sz w:val="24"/>
          <w:szCs w:val="24"/>
        </w:rPr>
        <w:br/>
      </w:r>
      <w:r w:rsidR="006E4AC7" w:rsidRPr="00797857">
        <w:rPr>
          <w:i/>
          <w:sz w:val="24"/>
          <w:szCs w:val="24"/>
        </w:rPr>
        <w:t xml:space="preserve">(Основание: </w:t>
      </w:r>
      <w:hyperlink r:id="rId109" w:history="1">
        <w:r w:rsidR="006E4AC7" w:rsidRPr="00797857">
          <w:rPr>
            <w:rStyle w:val="afc"/>
            <w:i/>
            <w:sz w:val="24"/>
            <w:szCs w:val="24"/>
          </w:rPr>
          <w:t>п. 101</w:t>
        </w:r>
      </w:hyperlink>
      <w:r w:rsidR="006E4AC7" w:rsidRPr="00797857">
        <w:rPr>
          <w:i/>
          <w:sz w:val="24"/>
          <w:szCs w:val="24"/>
        </w:rPr>
        <w:t xml:space="preserve"> Инструкции № 157н)</w:t>
      </w:r>
    </w:p>
    <w:p w:rsidR="00641A00" w:rsidRPr="00797857" w:rsidRDefault="00940C2C" w:rsidP="00940C2C">
      <w:pPr>
        <w:pStyle w:val="2"/>
        <w:numPr>
          <w:ilvl w:val="0"/>
          <w:numId w:val="0"/>
        </w:numPr>
        <w:rPr>
          <w:sz w:val="24"/>
          <w:szCs w:val="24"/>
        </w:rPr>
      </w:pPr>
      <w:bookmarkStart w:id="51" w:name="_ref_335290"/>
      <w:r w:rsidRPr="00797857">
        <w:rPr>
          <w:sz w:val="24"/>
          <w:szCs w:val="24"/>
        </w:rPr>
        <w:t>5.2.</w:t>
      </w:r>
      <w:r w:rsidR="006E4AC7" w:rsidRPr="00797857">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1"/>
    </w:p>
    <w:p w:rsidR="00641A00" w:rsidRPr="00797857" w:rsidRDefault="006E4AC7">
      <w:pPr>
        <w:rPr>
          <w:sz w:val="24"/>
          <w:szCs w:val="24"/>
        </w:rPr>
      </w:pPr>
      <w:r w:rsidRPr="00797857">
        <w:rPr>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641A00" w:rsidRPr="00797857" w:rsidRDefault="006E4AC7">
      <w:pPr>
        <w:rPr>
          <w:sz w:val="24"/>
          <w:szCs w:val="24"/>
        </w:rPr>
      </w:pPr>
      <w:r w:rsidRPr="00797857">
        <w:rPr>
          <w:i/>
          <w:sz w:val="24"/>
          <w:szCs w:val="24"/>
        </w:rPr>
        <w:t xml:space="preserve">(Основание: </w:t>
      </w:r>
      <w:hyperlink r:id="rId110" w:history="1">
        <w:r w:rsidRPr="00797857">
          <w:rPr>
            <w:rStyle w:val="afc"/>
            <w:i/>
            <w:sz w:val="24"/>
            <w:szCs w:val="24"/>
          </w:rPr>
          <w:t>п. п. 6</w:t>
        </w:r>
      </w:hyperlink>
      <w:r w:rsidRPr="00797857">
        <w:rPr>
          <w:i/>
          <w:sz w:val="24"/>
          <w:szCs w:val="24"/>
        </w:rPr>
        <w:t xml:space="preserve">, </w:t>
      </w:r>
      <w:hyperlink r:id="rId111" w:history="1">
        <w:r w:rsidRPr="00797857">
          <w:rPr>
            <w:rStyle w:val="afc"/>
            <w:i/>
            <w:sz w:val="24"/>
            <w:szCs w:val="24"/>
          </w:rPr>
          <w:t>100</w:t>
        </w:r>
      </w:hyperlink>
      <w:r w:rsidRPr="00797857">
        <w:rPr>
          <w:i/>
          <w:sz w:val="24"/>
          <w:szCs w:val="24"/>
        </w:rPr>
        <w:t xml:space="preserve">, </w:t>
      </w:r>
      <w:hyperlink r:id="rId112" w:history="1">
        <w:r w:rsidRPr="00797857">
          <w:rPr>
            <w:rStyle w:val="afc"/>
            <w:i/>
            <w:sz w:val="24"/>
            <w:szCs w:val="24"/>
          </w:rPr>
          <w:t>102</w:t>
        </w:r>
      </w:hyperlink>
      <w:r w:rsidRPr="00797857">
        <w:rPr>
          <w:i/>
          <w:sz w:val="24"/>
          <w:szCs w:val="24"/>
        </w:rPr>
        <w:t xml:space="preserve"> Инструкции № 157н, </w:t>
      </w:r>
      <w:hyperlink r:id="rId113" w:history="1">
        <w:r w:rsidRPr="00797857">
          <w:rPr>
            <w:rStyle w:val="afc"/>
            <w:i/>
            <w:sz w:val="24"/>
            <w:szCs w:val="24"/>
          </w:rPr>
          <w:t>п. 9</w:t>
        </w:r>
      </w:hyperlink>
      <w:r w:rsidRPr="00797857">
        <w:rPr>
          <w:i/>
          <w:sz w:val="24"/>
          <w:szCs w:val="24"/>
        </w:rPr>
        <w:t xml:space="preserve"> СГС "Учетная политика")</w:t>
      </w:r>
    </w:p>
    <w:p w:rsidR="00641A00" w:rsidRPr="00797857" w:rsidRDefault="00940C2C" w:rsidP="00940C2C">
      <w:pPr>
        <w:pStyle w:val="2"/>
        <w:numPr>
          <w:ilvl w:val="0"/>
          <w:numId w:val="0"/>
        </w:numPr>
        <w:rPr>
          <w:sz w:val="24"/>
          <w:szCs w:val="24"/>
        </w:rPr>
      </w:pPr>
      <w:bookmarkStart w:id="52" w:name="_ref_335292"/>
      <w:r w:rsidRPr="00797857">
        <w:rPr>
          <w:sz w:val="24"/>
          <w:szCs w:val="24"/>
        </w:rPr>
        <w:t>5.3.</w:t>
      </w:r>
      <w:r w:rsidR="006E4AC7" w:rsidRPr="00797857">
        <w:rPr>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2"/>
    </w:p>
    <w:p w:rsidR="00641A00" w:rsidRPr="00797857" w:rsidRDefault="006E4AC7">
      <w:pPr>
        <w:rPr>
          <w:sz w:val="24"/>
          <w:szCs w:val="24"/>
        </w:rPr>
      </w:pPr>
      <w:r w:rsidRPr="00797857">
        <w:rPr>
          <w:i/>
          <w:sz w:val="24"/>
          <w:szCs w:val="24"/>
        </w:rPr>
        <w:t xml:space="preserve">(Основание: </w:t>
      </w:r>
      <w:hyperlink r:id="rId114" w:history="1">
        <w:r w:rsidRPr="00797857">
          <w:rPr>
            <w:rStyle w:val="afc"/>
            <w:i/>
            <w:sz w:val="24"/>
            <w:szCs w:val="24"/>
          </w:rPr>
          <w:t>п. п. 52</w:t>
        </w:r>
      </w:hyperlink>
      <w:r w:rsidRPr="00797857">
        <w:rPr>
          <w:i/>
          <w:sz w:val="24"/>
          <w:szCs w:val="24"/>
        </w:rPr>
        <w:t xml:space="preserve">, </w:t>
      </w:r>
      <w:hyperlink r:id="rId115" w:history="1">
        <w:r w:rsidRPr="00797857">
          <w:rPr>
            <w:rStyle w:val="afc"/>
            <w:i/>
            <w:sz w:val="24"/>
            <w:szCs w:val="24"/>
          </w:rPr>
          <w:t>54</w:t>
        </w:r>
      </w:hyperlink>
      <w:r w:rsidRPr="00797857">
        <w:rPr>
          <w:i/>
          <w:sz w:val="24"/>
          <w:szCs w:val="24"/>
        </w:rPr>
        <w:t xml:space="preserve"> СГС "Концептуальные основы", </w:t>
      </w:r>
      <w:hyperlink r:id="rId116" w:history="1">
        <w:r w:rsidRPr="00797857">
          <w:rPr>
            <w:rStyle w:val="afc"/>
            <w:i/>
            <w:sz w:val="24"/>
            <w:szCs w:val="24"/>
          </w:rPr>
          <w:t>п. 106</w:t>
        </w:r>
      </w:hyperlink>
      <w:r w:rsidRPr="00797857">
        <w:rPr>
          <w:i/>
          <w:sz w:val="24"/>
          <w:szCs w:val="24"/>
        </w:rPr>
        <w:t xml:space="preserve"> Инструкции № 157н)</w:t>
      </w:r>
    </w:p>
    <w:p w:rsidR="00641A00" w:rsidRPr="00797857" w:rsidRDefault="00940C2C" w:rsidP="00940C2C">
      <w:pPr>
        <w:pStyle w:val="2"/>
        <w:numPr>
          <w:ilvl w:val="0"/>
          <w:numId w:val="0"/>
        </w:numPr>
        <w:rPr>
          <w:sz w:val="24"/>
          <w:szCs w:val="24"/>
        </w:rPr>
      </w:pPr>
      <w:bookmarkStart w:id="53" w:name="_ref_335293"/>
      <w:r w:rsidRPr="00797857">
        <w:rPr>
          <w:sz w:val="24"/>
          <w:szCs w:val="24"/>
        </w:rPr>
        <w:t>5.4.</w:t>
      </w:r>
      <w:r w:rsidR="006E4AC7" w:rsidRPr="00797857">
        <w:rPr>
          <w:sz w:val="24"/>
          <w:szCs w:val="24"/>
        </w:rPr>
        <w:t>Выбытие материальных запасов признается по средней фактической стоимости запасов.</w:t>
      </w:r>
      <w:bookmarkEnd w:id="53"/>
    </w:p>
    <w:p w:rsidR="00641A00" w:rsidRPr="00797857" w:rsidRDefault="006E4AC7">
      <w:pPr>
        <w:rPr>
          <w:sz w:val="24"/>
          <w:szCs w:val="24"/>
        </w:rPr>
      </w:pPr>
      <w:r w:rsidRPr="00797857">
        <w:rPr>
          <w:i/>
          <w:sz w:val="24"/>
          <w:szCs w:val="24"/>
        </w:rPr>
        <w:t xml:space="preserve">(Основание: </w:t>
      </w:r>
      <w:hyperlink r:id="rId117" w:history="1">
        <w:r w:rsidRPr="00797857">
          <w:rPr>
            <w:rStyle w:val="afc"/>
            <w:i/>
            <w:sz w:val="24"/>
            <w:szCs w:val="24"/>
          </w:rPr>
          <w:t>п. 46</w:t>
        </w:r>
      </w:hyperlink>
      <w:r w:rsidRPr="00797857">
        <w:rPr>
          <w:i/>
          <w:sz w:val="24"/>
          <w:szCs w:val="24"/>
        </w:rPr>
        <w:t xml:space="preserve"> СГС "Концептуальные основы", </w:t>
      </w:r>
      <w:hyperlink r:id="rId118" w:history="1">
        <w:r w:rsidRPr="00797857">
          <w:rPr>
            <w:rStyle w:val="afc"/>
            <w:i/>
            <w:sz w:val="24"/>
            <w:szCs w:val="24"/>
          </w:rPr>
          <w:t>п. 108</w:t>
        </w:r>
      </w:hyperlink>
      <w:r w:rsidRPr="00797857">
        <w:rPr>
          <w:i/>
          <w:sz w:val="24"/>
          <w:szCs w:val="24"/>
        </w:rPr>
        <w:t xml:space="preserve"> Инструкции № 157н)</w:t>
      </w:r>
    </w:p>
    <w:p w:rsidR="00B4362C" w:rsidRPr="00797857" w:rsidRDefault="00940C2C" w:rsidP="00940C2C">
      <w:pPr>
        <w:pStyle w:val="2"/>
        <w:numPr>
          <w:ilvl w:val="0"/>
          <w:numId w:val="0"/>
        </w:numPr>
        <w:ind w:left="482"/>
        <w:rPr>
          <w:sz w:val="24"/>
          <w:szCs w:val="24"/>
        </w:rPr>
      </w:pPr>
      <w:bookmarkStart w:id="54" w:name="_ref_335295"/>
      <w:r w:rsidRPr="00797857">
        <w:rPr>
          <w:sz w:val="24"/>
          <w:szCs w:val="24"/>
        </w:rPr>
        <w:t>5.5.</w:t>
      </w:r>
      <w:r w:rsidR="00A01A5C" w:rsidRPr="00797857">
        <w:rPr>
          <w:sz w:val="24"/>
          <w:szCs w:val="24"/>
        </w:rPr>
        <w:t>Списание ГСМ производится</w:t>
      </w:r>
      <w:r w:rsidR="00A97F9E" w:rsidRPr="00797857">
        <w:rPr>
          <w:sz w:val="24"/>
          <w:szCs w:val="24"/>
        </w:rPr>
        <w:t xml:space="preserve"> на осно</w:t>
      </w:r>
      <w:r w:rsidR="00A01A5C" w:rsidRPr="00797857">
        <w:rPr>
          <w:sz w:val="24"/>
          <w:szCs w:val="24"/>
        </w:rPr>
        <w:t>вании путевых листов.</w:t>
      </w:r>
      <w:r w:rsidR="00B4362C" w:rsidRPr="00797857">
        <w:rPr>
          <w:sz w:val="24"/>
          <w:szCs w:val="24"/>
        </w:rPr>
        <w:t xml:space="preserve"> </w:t>
      </w:r>
      <w:r w:rsidR="006E4AC7" w:rsidRPr="00797857">
        <w:rPr>
          <w:sz w:val="24"/>
          <w:szCs w:val="24"/>
        </w:rPr>
        <w:t xml:space="preserve">Нормы расхода ГСМ утверждаются </w:t>
      </w:r>
      <w:r w:rsidR="00B4362C" w:rsidRPr="00797857">
        <w:rPr>
          <w:sz w:val="24"/>
          <w:szCs w:val="24"/>
        </w:rPr>
        <w:t xml:space="preserve"> </w:t>
      </w:r>
      <w:r w:rsidR="006E4AC7" w:rsidRPr="00797857">
        <w:rPr>
          <w:sz w:val="24"/>
          <w:szCs w:val="24"/>
        </w:rPr>
        <w:t>в</w:t>
      </w:r>
      <w:r w:rsidR="00B4362C" w:rsidRPr="00797857">
        <w:rPr>
          <w:sz w:val="24"/>
          <w:szCs w:val="24"/>
        </w:rPr>
        <w:t xml:space="preserve"> </w:t>
      </w:r>
      <w:r w:rsidR="006E4AC7" w:rsidRPr="00797857">
        <w:rPr>
          <w:sz w:val="24"/>
          <w:szCs w:val="24"/>
        </w:rPr>
        <w:t xml:space="preserve"> виде отдельного документа на основании </w:t>
      </w:r>
      <w:r w:rsidR="00B4362C" w:rsidRPr="00797857">
        <w:rPr>
          <w:sz w:val="24"/>
          <w:szCs w:val="24"/>
        </w:rPr>
        <w:t xml:space="preserve"> </w:t>
      </w:r>
      <w:hyperlink r:id="rId119" w:history="1">
        <w:r w:rsidR="006E4AC7" w:rsidRPr="00797857">
          <w:rPr>
            <w:rStyle w:val="afc"/>
            <w:sz w:val="24"/>
            <w:szCs w:val="24"/>
          </w:rPr>
          <w:t>Методических рекомендаций</w:t>
        </w:r>
      </w:hyperlink>
      <w:r w:rsidR="006E4AC7" w:rsidRPr="00797857">
        <w:rPr>
          <w:sz w:val="24"/>
          <w:szCs w:val="24"/>
        </w:rPr>
        <w:t xml:space="preserve"> </w:t>
      </w:r>
    </w:p>
    <w:p w:rsidR="00641A00" w:rsidRPr="00797857" w:rsidRDefault="006E4AC7" w:rsidP="00B4362C">
      <w:pPr>
        <w:pStyle w:val="2"/>
        <w:numPr>
          <w:ilvl w:val="0"/>
          <w:numId w:val="0"/>
        </w:numPr>
        <w:rPr>
          <w:sz w:val="24"/>
          <w:szCs w:val="24"/>
        </w:rPr>
      </w:pPr>
      <w:r w:rsidRPr="00797857">
        <w:rPr>
          <w:sz w:val="24"/>
          <w:szCs w:val="24"/>
        </w:rPr>
        <w:t>№ АМ-23-р.</w:t>
      </w:r>
      <w:bookmarkEnd w:id="54"/>
      <w:r w:rsidR="00B4362C" w:rsidRPr="00797857">
        <w:rPr>
          <w:sz w:val="24"/>
          <w:szCs w:val="24"/>
        </w:rPr>
        <w:t xml:space="preserve"> Устанавливаются   летняя и зимняя нормы расхода ГСМ</w:t>
      </w:r>
      <w:proofErr w:type="gramStart"/>
      <w:r w:rsidR="00B4362C" w:rsidRPr="00797857">
        <w:rPr>
          <w:sz w:val="24"/>
          <w:szCs w:val="24"/>
        </w:rPr>
        <w:t xml:space="preserve"> .</w:t>
      </w:r>
      <w:proofErr w:type="gramEnd"/>
    </w:p>
    <w:p w:rsidR="00641A00" w:rsidRPr="00797857" w:rsidRDefault="006E4AC7">
      <w:pPr>
        <w:rPr>
          <w:sz w:val="24"/>
          <w:szCs w:val="24"/>
        </w:rPr>
      </w:pPr>
      <w:r w:rsidRPr="00797857">
        <w:rPr>
          <w:i/>
          <w:sz w:val="24"/>
          <w:szCs w:val="24"/>
        </w:rPr>
        <w:lastRenderedPageBreak/>
        <w:t xml:space="preserve">(Основание: </w:t>
      </w:r>
      <w:hyperlink r:id="rId120" w:history="1">
        <w:r w:rsidRPr="00797857">
          <w:rPr>
            <w:rStyle w:val="afc"/>
            <w:i/>
            <w:sz w:val="24"/>
            <w:szCs w:val="24"/>
          </w:rPr>
          <w:t>п. 9</w:t>
        </w:r>
      </w:hyperlink>
      <w:r w:rsidRPr="00797857">
        <w:rPr>
          <w:i/>
          <w:sz w:val="24"/>
          <w:szCs w:val="24"/>
        </w:rPr>
        <w:t xml:space="preserve"> СГС "Учетная политика")</w:t>
      </w:r>
    </w:p>
    <w:p w:rsidR="00B4362C" w:rsidRPr="00797857" w:rsidRDefault="00940C2C" w:rsidP="00940C2C">
      <w:pPr>
        <w:pStyle w:val="2"/>
        <w:numPr>
          <w:ilvl w:val="0"/>
          <w:numId w:val="0"/>
        </w:numPr>
        <w:ind w:firstLine="482"/>
        <w:rPr>
          <w:sz w:val="24"/>
          <w:szCs w:val="24"/>
        </w:rPr>
      </w:pPr>
      <w:bookmarkStart w:id="55" w:name="_ref_335296"/>
      <w:r w:rsidRPr="00797857">
        <w:rPr>
          <w:sz w:val="24"/>
          <w:szCs w:val="24"/>
        </w:rPr>
        <w:t>5.6.</w:t>
      </w:r>
      <w:r w:rsidR="006E4AC7" w:rsidRPr="00797857">
        <w:rPr>
          <w:sz w:val="24"/>
          <w:szCs w:val="24"/>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21" w:history="1">
        <w:r w:rsidR="006E4AC7" w:rsidRPr="00797857">
          <w:rPr>
            <w:rStyle w:val="afc"/>
            <w:sz w:val="24"/>
            <w:szCs w:val="24"/>
          </w:rPr>
          <w:t>Методических рекомендациях</w:t>
        </w:r>
      </w:hyperlink>
      <w:r w:rsidR="006E4AC7" w:rsidRPr="00797857">
        <w:rPr>
          <w:sz w:val="24"/>
          <w:szCs w:val="24"/>
        </w:rPr>
        <w:t xml:space="preserve"> № АМ-23-р.</w:t>
      </w:r>
      <w:bookmarkEnd w:id="55"/>
      <w:r w:rsidR="00B4362C" w:rsidRPr="00797857">
        <w:rPr>
          <w:sz w:val="24"/>
          <w:szCs w:val="24"/>
        </w:rPr>
        <w:t xml:space="preserve">    </w:t>
      </w:r>
    </w:p>
    <w:p w:rsidR="00641A00" w:rsidRPr="00797857" w:rsidRDefault="006E4AC7" w:rsidP="00B4362C">
      <w:pPr>
        <w:pStyle w:val="2"/>
        <w:numPr>
          <w:ilvl w:val="0"/>
          <w:numId w:val="0"/>
        </w:numPr>
        <w:ind w:left="482"/>
        <w:rPr>
          <w:sz w:val="24"/>
          <w:szCs w:val="24"/>
        </w:rPr>
      </w:pPr>
      <w:proofErr w:type="gramStart"/>
      <w:r w:rsidRPr="00797857">
        <w:rPr>
          <w:i/>
          <w:sz w:val="24"/>
          <w:szCs w:val="24"/>
        </w:rPr>
        <w:t>(Основание:</w:t>
      </w:r>
      <w:proofErr w:type="gramEnd"/>
      <w:r w:rsidRPr="00797857">
        <w:rPr>
          <w:i/>
          <w:sz w:val="24"/>
          <w:szCs w:val="24"/>
        </w:rPr>
        <w:t xml:space="preserve"> </w:t>
      </w:r>
      <w:proofErr w:type="gramStart"/>
      <w:r w:rsidRPr="00797857">
        <w:rPr>
          <w:i/>
          <w:sz w:val="24"/>
          <w:szCs w:val="24"/>
        </w:rPr>
        <w:t xml:space="preserve">Методические </w:t>
      </w:r>
      <w:hyperlink r:id="rId122" w:history="1">
        <w:r w:rsidRPr="00797857">
          <w:rPr>
            <w:rStyle w:val="afc"/>
            <w:i/>
            <w:sz w:val="24"/>
            <w:szCs w:val="24"/>
          </w:rPr>
          <w:t>рекомендации</w:t>
        </w:r>
      </w:hyperlink>
      <w:r w:rsidRPr="00797857">
        <w:rPr>
          <w:i/>
          <w:sz w:val="24"/>
          <w:szCs w:val="24"/>
        </w:rPr>
        <w:t xml:space="preserve"> № АМ-23-р)</w:t>
      </w:r>
      <w:proofErr w:type="gramEnd"/>
    </w:p>
    <w:p w:rsidR="00641A00" w:rsidRPr="00797857" w:rsidRDefault="00940C2C" w:rsidP="00940C2C">
      <w:pPr>
        <w:pStyle w:val="2"/>
        <w:numPr>
          <w:ilvl w:val="0"/>
          <w:numId w:val="0"/>
        </w:numPr>
        <w:ind w:left="482"/>
        <w:rPr>
          <w:sz w:val="24"/>
          <w:szCs w:val="24"/>
        </w:rPr>
      </w:pPr>
      <w:bookmarkStart w:id="56" w:name="_ref_335297"/>
      <w:r w:rsidRPr="00797857">
        <w:rPr>
          <w:sz w:val="24"/>
          <w:szCs w:val="24"/>
        </w:rPr>
        <w:t>5.7.</w:t>
      </w:r>
      <w:r w:rsidR="006E4AC7" w:rsidRPr="00797857">
        <w:rPr>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23" w:history="1">
        <w:r w:rsidR="006E4AC7" w:rsidRPr="00797857">
          <w:rPr>
            <w:rStyle w:val="afc"/>
            <w:sz w:val="24"/>
            <w:szCs w:val="24"/>
          </w:rPr>
          <w:t>ф. 0504205</w:t>
        </w:r>
      </w:hyperlink>
      <w:r w:rsidR="006E4AC7" w:rsidRPr="00797857">
        <w:rPr>
          <w:sz w:val="24"/>
          <w:szCs w:val="24"/>
        </w:rPr>
        <w:t>).</w:t>
      </w:r>
      <w:bookmarkEnd w:id="56"/>
    </w:p>
    <w:p w:rsidR="00641A00" w:rsidRPr="00797857" w:rsidRDefault="006E4AC7">
      <w:pPr>
        <w:rPr>
          <w:sz w:val="24"/>
          <w:szCs w:val="24"/>
        </w:rPr>
      </w:pPr>
      <w:r w:rsidRPr="00797857">
        <w:rPr>
          <w:i/>
          <w:sz w:val="24"/>
          <w:szCs w:val="24"/>
        </w:rPr>
        <w:t xml:space="preserve">(Основание: </w:t>
      </w:r>
      <w:hyperlink r:id="rId124" w:history="1">
        <w:r w:rsidRPr="00797857">
          <w:rPr>
            <w:rStyle w:val="afc"/>
            <w:i/>
            <w:sz w:val="24"/>
            <w:szCs w:val="24"/>
          </w:rPr>
          <w:t>п. 116</w:t>
        </w:r>
      </w:hyperlink>
      <w:r w:rsidRPr="00797857">
        <w:rPr>
          <w:i/>
          <w:sz w:val="24"/>
          <w:szCs w:val="24"/>
        </w:rPr>
        <w:t xml:space="preserve"> Инструкции № 157н)</w:t>
      </w:r>
    </w:p>
    <w:p w:rsidR="00641A00" w:rsidRPr="00797857" w:rsidRDefault="00940C2C" w:rsidP="00940C2C">
      <w:pPr>
        <w:pStyle w:val="2"/>
        <w:numPr>
          <w:ilvl w:val="0"/>
          <w:numId w:val="0"/>
        </w:numPr>
        <w:ind w:firstLine="482"/>
        <w:rPr>
          <w:sz w:val="24"/>
          <w:szCs w:val="24"/>
        </w:rPr>
      </w:pPr>
      <w:bookmarkStart w:id="57" w:name="_ref_335298"/>
      <w:r w:rsidRPr="00797857">
        <w:rPr>
          <w:sz w:val="24"/>
          <w:szCs w:val="24"/>
        </w:rPr>
        <w:t>5.8</w:t>
      </w:r>
      <w:r w:rsidR="006E4AC7" w:rsidRPr="00797857">
        <w:rPr>
          <w:sz w:val="24"/>
          <w:szCs w:val="24"/>
        </w:rPr>
        <w:t>Выдача запасных частей и хозяйственных материалов (</w:t>
      </w:r>
      <w:proofErr w:type="spellStart"/>
      <w:r w:rsidR="006E4AC7" w:rsidRPr="00797857">
        <w:rPr>
          <w:sz w:val="24"/>
          <w:szCs w:val="24"/>
        </w:rPr>
        <w:t>электролампочек</w:t>
      </w:r>
      <w:proofErr w:type="spellEnd"/>
      <w:r w:rsidR="006E4AC7" w:rsidRPr="00797857">
        <w:rPr>
          <w:sz w:val="24"/>
          <w:szCs w:val="24"/>
        </w:rPr>
        <w:t>, мыла, щеток и т.п.) на хозяйственные нужды оформляется Ведомостью выдачи материальных ценностей на нужды учреждения (</w:t>
      </w:r>
      <w:hyperlink r:id="rId125" w:history="1">
        <w:r w:rsidR="006E4AC7" w:rsidRPr="00797857">
          <w:rPr>
            <w:rStyle w:val="afc"/>
            <w:sz w:val="24"/>
            <w:szCs w:val="24"/>
          </w:rPr>
          <w:t>ф. 0504210</w:t>
        </w:r>
      </w:hyperlink>
      <w:r w:rsidR="006E4AC7" w:rsidRPr="00797857">
        <w:rPr>
          <w:sz w:val="24"/>
          <w:szCs w:val="24"/>
        </w:rPr>
        <w:t>), которая является основанием для их списания.</w:t>
      </w:r>
      <w:bookmarkEnd w:id="57"/>
    </w:p>
    <w:p w:rsidR="00CE4365" w:rsidRPr="00797857" w:rsidRDefault="00940C2C" w:rsidP="00CE4365">
      <w:pPr>
        <w:pStyle w:val="ConsPlusNormal"/>
        <w:ind w:firstLine="540"/>
        <w:jc w:val="both"/>
        <w:rPr>
          <w:rFonts w:ascii="Times New Roman" w:hAnsi="Times New Roman" w:cs="Times New Roman"/>
          <w:sz w:val="24"/>
          <w:szCs w:val="24"/>
        </w:rPr>
      </w:pPr>
      <w:r w:rsidRPr="00797857">
        <w:rPr>
          <w:rFonts w:ascii="Times New Roman" w:hAnsi="Times New Roman" w:cs="Times New Roman"/>
          <w:sz w:val="24"/>
          <w:szCs w:val="24"/>
        </w:rPr>
        <w:t>5.</w:t>
      </w:r>
      <w:r w:rsidR="00FF4C27" w:rsidRPr="00797857">
        <w:rPr>
          <w:rFonts w:ascii="Times New Roman" w:hAnsi="Times New Roman" w:cs="Times New Roman"/>
          <w:sz w:val="24"/>
          <w:szCs w:val="24"/>
        </w:rPr>
        <w:t>9.</w:t>
      </w:r>
      <w:r w:rsidR="00D36209" w:rsidRPr="00797857">
        <w:rPr>
          <w:rFonts w:ascii="Times New Roman" w:hAnsi="Times New Roman" w:cs="Times New Roman"/>
          <w:sz w:val="24"/>
          <w:szCs w:val="24"/>
        </w:rPr>
        <w:t xml:space="preserve">Основанием  для  списания продуктов питания, выданных в столовую для нужд учреждения, является Меню-требование на выдачу продуктов питания </w:t>
      </w:r>
      <w:hyperlink r:id="rId126" w:history="1">
        <w:r w:rsidR="00D36209" w:rsidRPr="00797857">
          <w:rPr>
            <w:rFonts w:ascii="Times New Roman" w:hAnsi="Times New Roman" w:cs="Times New Roman"/>
            <w:sz w:val="24"/>
            <w:szCs w:val="24"/>
          </w:rPr>
          <w:t>(ф. 0504202)</w:t>
        </w:r>
      </w:hyperlink>
      <w:r w:rsidR="00D36209" w:rsidRPr="00797857">
        <w:rPr>
          <w:rFonts w:ascii="Times New Roman" w:hAnsi="Times New Roman" w:cs="Times New Roman"/>
          <w:sz w:val="24"/>
          <w:szCs w:val="24"/>
        </w:rPr>
        <w:t xml:space="preserve"> .</w:t>
      </w:r>
      <w:r w:rsidR="00CE4365" w:rsidRPr="00797857">
        <w:rPr>
          <w:rFonts w:ascii="Times New Roman" w:hAnsi="Times New Roman" w:cs="Times New Roman"/>
          <w:sz w:val="24"/>
          <w:szCs w:val="24"/>
        </w:rPr>
        <w:t xml:space="preserve"> </w:t>
      </w:r>
      <w:r w:rsidR="00E1714F" w:rsidRPr="00797857">
        <w:rPr>
          <w:rFonts w:ascii="Times New Roman" w:hAnsi="Times New Roman" w:cs="Times New Roman"/>
          <w:sz w:val="24"/>
          <w:szCs w:val="24"/>
        </w:rPr>
        <w:t>Основанием списания</w:t>
      </w:r>
      <w:r w:rsidR="00CE4365" w:rsidRPr="00797857">
        <w:rPr>
          <w:rFonts w:ascii="Times New Roman" w:hAnsi="Times New Roman" w:cs="Times New Roman"/>
          <w:sz w:val="24"/>
          <w:szCs w:val="24"/>
        </w:rPr>
        <w:t xml:space="preserve">  продуктов </w:t>
      </w:r>
      <w:r w:rsidR="00E1714F" w:rsidRPr="00797857">
        <w:rPr>
          <w:rFonts w:ascii="Times New Roman" w:hAnsi="Times New Roman" w:cs="Times New Roman"/>
          <w:sz w:val="24"/>
          <w:szCs w:val="24"/>
        </w:rPr>
        <w:t xml:space="preserve"> на  другие цели</w:t>
      </w:r>
      <w:r w:rsidR="00CE4365" w:rsidRPr="00797857">
        <w:rPr>
          <w:rFonts w:ascii="Times New Roman" w:hAnsi="Times New Roman" w:cs="Times New Roman"/>
          <w:sz w:val="24"/>
          <w:szCs w:val="24"/>
        </w:rPr>
        <w:t xml:space="preserve">  (</w:t>
      </w:r>
      <w:r w:rsidR="00E1714F" w:rsidRPr="00797857">
        <w:rPr>
          <w:rFonts w:ascii="Times New Roman" w:hAnsi="Times New Roman" w:cs="Times New Roman"/>
          <w:sz w:val="24"/>
          <w:szCs w:val="24"/>
        </w:rPr>
        <w:t xml:space="preserve">для экспертизы  контролирующими  органами, </w:t>
      </w:r>
      <w:r w:rsidR="00CE4365" w:rsidRPr="00797857">
        <w:rPr>
          <w:rFonts w:ascii="Times New Roman" w:hAnsi="Times New Roman" w:cs="Times New Roman"/>
          <w:sz w:val="24"/>
          <w:szCs w:val="24"/>
        </w:rPr>
        <w:t xml:space="preserve"> по  нормам  естественной  убыли</w:t>
      </w:r>
      <w:r w:rsidR="00D36209" w:rsidRPr="00797857">
        <w:rPr>
          <w:rFonts w:ascii="Times New Roman" w:hAnsi="Times New Roman" w:cs="Times New Roman"/>
          <w:sz w:val="24"/>
          <w:szCs w:val="24"/>
        </w:rPr>
        <w:t xml:space="preserve"> </w:t>
      </w:r>
      <w:r w:rsidR="00E1714F" w:rsidRPr="00797857">
        <w:rPr>
          <w:rFonts w:ascii="Times New Roman" w:hAnsi="Times New Roman" w:cs="Times New Roman"/>
          <w:sz w:val="24"/>
          <w:szCs w:val="24"/>
        </w:rPr>
        <w:t xml:space="preserve">)  является </w:t>
      </w:r>
      <w:r w:rsidR="00CE4365" w:rsidRPr="00797857">
        <w:rPr>
          <w:rFonts w:ascii="Times New Roman" w:hAnsi="Times New Roman" w:cs="Times New Roman"/>
          <w:sz w:val="24"/>
          <w:szCs w:val="24"/>
        </w:rPr>
        <w:t xml:space="preserve"> </w:t>
      </w:r>
      <w:r w:rsidR="00E1714F" w:rsidRPr="00797857">
        <w:rPr>
          <w:rFonts w:ascii="Times New Roman" w:hAnsi="Times New Roman" w:cs="Times New Roman"/>
          <w:sz w:val="24"/>
          <w:szCs w:val="24"/>
        </w:rPr>
        <w:t>акт  о  списании  материальных  запасов</w:t>
      </w:r>
      <w:proofErr w:type="gramStart"/>
      <w:r w:rsidR="00E1714F" w:rsidRPr="00797857">
        <w:rPr>
          <w:rFonts w:ascii="Times New Roman" w:hAnsi="Times New Roman" w:cs="Times New Roman"/>
          <w:sz w:val="24"/>
          <w:szCs w:val="24"/>
        </w:rPr>
        <w:t>.(</w:t>
      </w:r>
      <w:proofErr w:type="gramEnd"/>
      <w:r w:rsidR="00E1714F" w:rsidRPr="00797857">
        <w:rPr>
          <w:rFonts w:ascii="Times New Roman" w:hAnsi="Times New Roman" w:cs="Times New Roman"/>
          <w:sz w:val="24"/>
          <w:szCs w:val="24"/>
        </w:rPr>
        <w:t xml:space="preserve">ф.0504230). </w:t>
      </w:r>
      <w:proofErr w:type="gramStart"/>
      <w:r w:rsidR="00E1714F" w:rsidRPr="00797857">
        <w:rPr>
          <w:rFonts w:ascii="Times New Roman" w:hAnsi="Times New Roman" w:cs="Times New Roman"/>
          <w:sz w:val="24"/>
          <w:szCs w:val="24"/>
        </w:rPr>
        <w:t xml:space="preserve">Основанием </w:t>
      </w:r>
      <w:r w:rsidR="00CE4365" w:rsidRPr="00797857">
        <w:rPr>
          <w:rFonts w:ascii="Times New Roman" w:hAnsi="Times New Roman" w:cs="Times New Roman"/>
          <w:sz w:val="24"/>
          <w:szCs w:val="24"/>
        </w:rPr>
        <w:t xml:space="preserve"> для  утилизации списанных  продуктов  питания является Акт утилизации (самостоятельно разработан.</w:t>
      </w:r>
      <w:proofErr w:type="gramEnd"/>
      <w:r w:rsidR="00CE4365" w:rsidRPr="00797857">
        <w:rPr>
          <w:rFonts w:ascii="Times New Roman" w:hAnsi="Times New Roman" w:cs="Times New Roman"/>
          <w:sz w:val="24"/>
          <w:szCs w:val="24"/>
        </w:rPr>
        <w:t xml:space="preserve"> Приложение  к учетной политике</w:t>
      </w:r>
      <w:proofErr w:type="gramStart"/>
      <w:r w:rsidR="00CE4365" w:rsidRPr="00797857">
        <w:rPr>
          <w:rFonts w:ascii="Times New Roman" w:hAnsi="Times New Roman" w:cs="Times New Roman"/>
          <w:sz w:val="24"/>
          <w:szCs w:val="24"/>
        </w:rPr>
        <w:t xml:space="preserve"> )</w:t>
      </w:r>
      <w:proofErr w:type="gramEnd"/>
    </w:p>
    <w:p w:rsidR="00D36209" w:rsidRPr="00797857" w:rsidRDefault="00D36209" w:rsidP="00D36209">
      <w:pPr>
        <w:pStyle w:val="ConsPlusNormal"/>
        <w:ind w:firstLine="540"/>
        <w:jc w:val="both"/>
        <w:rPr>
          <w:rFonts w:ascii="Times New Roman" w:hAnsi="Times New Roman" w:cs="Times New Roman"/>
          <w:sz w:val="24"/>
          <w:szCs w:val="24"/>
        </w:rPr>
      </w:pPr>
      <w:r w:rsidRPr="00797857">
        <w:rPr>
          <w:rFonts w:ascii="Times New Roman" w:hAnsi="Times New Roman" w:cs="Times New Roman"/>
          <w:sz w:val="24"/>
          <w:szCs w:val="24"/>
        </w:rPr>
        <w:t xml:space="preserve">Основанием  для  списания мягкого и хозяйственного инвентаря является  Акт о списании мягкого и хозяйственного инвентаря </w:t>
      </w:r>
      <w:hyperlink r:id="rId127" w:history="1">
        <w:r w:rsidRPr="00797857">
          <w:rPr>
            <w:rFonts w:ascii="Times New Roman" w:hAnsi="Times New Roman" w:cs="Times New Roman"/>
            <w:sz w:val="24"/>
            <w:szCs w:val="24"/>
          </w:rPr>
          <w:t>(ф. 0504143)</w:t>
        </w:r>
      </w:hyperlink>
      <w:r w:rsidRPr="00797857">
        <w:rPr>
          <w:rFonts w:ascii="Times New Roman" w:hAnsi="Times New Roman" w:cs="Times New Roman"/>
          <w:sz w:val="24"/>
          <w:szCs w:val="24"/>
        </w:rPr>
        <w:t>.  В  остальных  случаях  материальные  запасы  списываются  по  акту  о  списании  материальных  запасов</w:t>
      </w:r>
      <w:proofErr w:type="gramStart"/>
      <w:r w:rsidRPr="00797857">
        <w:rPr>
          <w:rFonts w:ascii="Times New Roman" w:hAnsi="Times New Roman" w:cs="Times New Roman"/>
          <w:sz w:val="24"/>
          <w:szCs w:val="24"/>
        </w:rPr>
        <w:t>.(</w:t>
      </w:r>
      <w:proofErr w:type="gramEnd"/>
      <w:r w:rsidRPr="00797857">
        <w:rPr>
          <w:rFonts w:ascii="Times New Roman" w:hAnsi="Times New Roman" w:cs="Times New Roman"/>
          <w:sz w:val="24"/>
          <w:szCs w:val="24"/>
        </w:rPr>
        <w:t>ф.0504230).</w:t>
      </w:r>
      <w:r w:rsidR="00DF6E61" w:rsidRPr="00797857">
        <w:rPr>
          <w:rFonts w:ascii="Times New Roman" w:hAnsi="Times New Roman" w:cs="Times New Roman"/>
          <w:sz w:val="24"/>
          <w:szCs w:val="24"/>
        </w:rPr>
        <w:t xml:space="preserve"> </w:t>
      </w:r>
    </w:p>
    <w:p w:rsidR="00D36209" w:rsidRPr="00797857" w:rsidRDefault="006E4AC7" w:rsidP="00D36209">
      <w:pPr>
        <w:autoSpaceDE w:val="0"/>
        <w:autoSpaceDN w:val="0"/>
        <w:adjustRightInd w:val="0"/>
        <w:ind w:firstLine="540"/>
        <w:rPr>
          <w:sz w:val="24"/>
          <w:szCs w:val="24"/>
        </w:rPr>
      </w:pPr>
      <w:r w:rsidRPr="00797857">
        <w:rPr>
          <w:i/>
          <w:sz w:val="24"/>
          <w:szCs w:val="24"/>
        </w:rPr>
        <w:t xml:space="preserve">(Основание: </w:t>
      </w:r>
      <w:hyperlink r:id="rId128" w:history="1">
        <w:r w:rsidRPr="00797857">
          <w:rPr>
            <w:rStyle w:val="afc"/>
            <w:i/>
            <w:sz w:val="24"/>
            <w:szCs w:val="24"/>
          </w:rPr>
          <w:t>п. 9</w:t>
        </w:r>
      </w:hyperlink>
      <w:r w:rsidRPr="00797857">
        <w:rPr>
          <w:i/>
          <w:sz w:val="24"/>
          <w:szCs w:val="24"/>
        </w:rPr>
        <w:t xml:space="preserve"> СГС "Учетная политика")</w:t>
      </w:r>
      <w:r w:rsidR="00D36209" w:rsidRPr="00797857">
        <w:rPr>
          <w:sz w:val="24"/>
          <w:szCs w:val="24"/>
        </w:rPr>
        <w:t xml:space="preserve"> </w:t>
      </w:r>
    </w:p>
    <w:p w:rsidR="00641A00" w:rsidRPr="00797857" w:rsidRDefault="00BF5931" w:rsidP="00396A8E">
      <w:pPr>
        <w:pStyle w:val="1"/>
        <w:numPr>
          <w:ilvl w:val="0"/>
          <w:numId w:val="0"/>
        </w:numPr>
        <w:rPr>
          <w:szCs w:val="24"/>
        </w:rPr>
      </w:pPr>
      <w:bookmarkStart w:id="58" w:name="_ref_16106"/>
      <w:r w:rsidRPr="00797857">
        <w:rPr>
          <w:szCs w:val="24"/>
        </w:rPr>
        <w:t>6</w:t>
      </w:r>
      <w:r w:rsidR="00396A8E" w:rsidRPr="00797857">
        <w:rPr>
          <w:szCs w:val="24"/>
        </w:rPr>
        <w:t>.</w:t>
      </w:r>
      <w:r w:rsidR="006E4AC7" w:rsidRPr="00797857">
        <w:rPr>
          <w:szCs w:val="24"/>
        </w:rPr>
        <w:t>Денежные средства, денежные эквиваленты и денежные документы</w:t>
      </w:r>
      <w:bookmarkEnd w:id="58"/>
    </w:p>
    <w:p w:rsidR="00641A00" w:rsidRPr="00797857" w:rsidRDefault="00BF5931" w:rsidP="00396A8E">
      <w:pPr>
        <w:pStyle w:val="2"/>
        <w:numPr>
          <w:ilvl w:val="0"/>
          <w:numId w:val="0"/>
        </w:numPr>
        <w:ind w:firstLine="482"/>
        <w:rPr>
          <w:sz w:val="24"/>
          <w:szCs w:val="24"/>
        </w:rPr>
      </w:pPr>
      <w:bookmarkStart w:id="59" w:name="_ref_371472"/>
      <w:r w:rsidRPr="00797857">
        <w:rPr>
          <w:sz w:val="24"/>
          <w:szCs w:val="24"/>
        </w:rPr>
        <w:t>6</w:t>
      </w:r>
      <w:r w:rsidR="00396A8E" w:rsidRPr="00797857">
        <w:rPr>
          <w:sz w:val="24"/>
          <w:szCs w:val="24"/>
        </w:rPr>
        <w:t>.1.</w:t>
      </w:r>
      <w:r w:rsidR="006E4AC7" w:rsidRPr="00797857">
        <w:rPr>
          <w:sz w:val="24"/>
          <w:szCs w:val="24"/>
        </w:rPr>
        <w:t xml:space="preserve">Учет денежных средств осуществляется в соответствии с требованиями, установленными </w:t>
      </w:r>
      <w:hyperlink r:id="rId129" w:history="1">
        <w:r w:rsidR="006E4AC7" w:rsidRPr="00797857">
          <w:rPr>
            <w:rStyle w:val="afc"/>
            <w:sz w:val="24"/>
            <w:szCs w:val="24"/>
          </w:rPr>
          <w:t>Порядком</w:t>
        </w:r>
      </w:hyperlink>
      <w:r w:rsidR="006E4AC7" w:rsidRPr="00797857">
        <w:rPr>
          <w:sz w:val="24"/>
          <w:szCs w:val="24"/>
        </w:rPr>
        <w:t xml:space="preserve"> ведения кассовых операций.</w:t>
      </w:r>
      <w:bookmarkEnd w:id="59"/>
    </w:p>
    <w:p w:rsidR="00641A00" w:rsidRPr="00797857" w:rsidRDefault="006E4AC7">
      <w:pPr>
        <w:rPr>
          <w:sz w:val="24"/>
          <w:szCs w:val="24"/>
        </w:rPr>
      </w:pPr>
      <w:proofErr w:type="gramStart"/>
      <w:r w:rsidRPr="00797857">
        <w:rPr>
          <w:i/>
          <w:sz w:val="24"/>
          <w:szCs w:val="24"/>
        </w:rPr>
        <w:t>(Основание:</w:t>
      </w:r>
      <w:proofErr w:type="gramEnd"/>
      <w:r w:rsidRPr="00797857">
        <w:rPr>
          <w:i/>
          <w:sz w:val="24"/>
          <w:szCs w:val="24"/>
        </w:rPr>
        <w:t xml:space="preserve"> </w:t>
      </w:r>
      <w:hyperlink r:id="rId130" w:history="1">
        <w:proofErr w:type="gramStart"/>
        <w:r w:rsidRPr="00797857">
          <w:rPr>
            <w:rStyle w:val="afc"/>
            <w:i/>
            <w:sz w:val="24"/>
            <w:szCs w:val="24"/>
          </w:rPr>
          <w:t>Указание</w:t>
        </w:r>
      </w:hyperlink>
      <w:r w:rsidRPr="00797857">
        <w:rPr>
          <w:i/>
          <w:sz w:val="24"/>
          <w:szCs w:val="24"/>
        </w:rPr>
        <w:t xml:space="preserve"> № 3210-У)</w:t>
      </w:r>
      <w:proofErr w:type="gramEnd"/>
    </w:p>
    <w:p w:rsidR="005A259E" w:rsidRPr="00797857" w:rsidRDefault="00BF5931" w:rsidP="00F33C06">
      <w:pPr>
        <w:tabs>
          <w:tab w:val="left" w:pos="1077"/>
        </w:tabs>
        <w:spacing w:before="0" w:after="200" w:line="278" w:lineRule="exact"/>
        <w:ind w:right="60" w:firstLine="0"/>
        <w:rPr>
          <w:i/>
          <w:sz w:val="24"/>
          <w:szCs w:val="24"/>
        </w:rPr>
      </w:pPr>
      <w:bookmarkStart w:id="60" w:name="_ref_378457"/>
      <w:r w:rsidRPr="00797857">
        <w:rPr>
          <w:sz w:val="24"/>
          <w:szCs w:val="24"/>
        </w:rPr>
        <w:t>6</w:t>
      </w:r>
      <w:r w:rsidR="00396A8E" w:rsidRPr="00797857">
        <w:rPr>
          <w:sz w:val="24"/>
          <w:szCs w:val="24"/>
        </w:rPr>
        <w:t>.2.</w:t>
      </w:r>
      <w:r w:rsidR="006E4AC7" w:rsidRPr="00797857">
        <w:rPr>
          <w:sz w:val="24"/>
          <w:szCs w:val="24"/>
        </w:rPr>
        <w:t xml:space="preserve">Кассовая книга </w:t>
      </w:r>
      <w:hyperlink r:id="rId131" w:history="1">
        <w:r w:rsidR="006E4AC7" w:rsidRPr="00797857">
          <w:rPr>
            <w:rStyle w:val="afc"/>
            <w:sz w:val="24"/>
            <w:szCs w:val="24"/>
          </w:rPr>
          <w:t>(ф. 0504514)</w:t>
        </w:r>
      </w:hyperlink>
      <w:r w:rsidR="006E4AC7" w:rsidRPr="00797857">
        <w:rPr>
          <w:sz w:val="24"/>
          <w:szCs w:val="24"/>
        </w:rPr>
        <w:t xml:space="preserve"> оформляется на бумажном носителе с при</w:t>
      </w:r>
      <w:r w:rsidR="00D12178" w:rsidRPr="00797857">
        <w:rPr>
          <w:sz w:val="24"/>
          <w:szCs w:val="24"/>
        </w:rPr>
        <w:t>менением компьютерной программы  1С-Бухгалтерия</w:t>
      </w:r>
      <w:r w:rsidR="006E4AC7" w:rsidRPr="00797857">
        <w:rPr>
          <w:sz w:val="24"/>
          <w:szCs w:val="24"/>
        </w:rPr>
        <w:t>.</w:t>
      </w:r>
      <w:bookmarkEnd w:id="60"/>
      <w:r w:rsidR="005A259E" w:rsidRPr="00797857">
        <w:rPr>
          <w:sz w:val="24"/>
          <w:szCs w:val="24"/>
        </w:rPr>
        <w:t xml:space="preserve"> </w:t>
      </w:r>
      <w:r w:rsidR="005A259E" w:rsidRPr="00797857">
        <w:rPr>
          <w:color w:val="000000"/>
          <w:spacing w:val="1"/>
          <w:sz w:val="24"/>
          <w:szCs w:val="24"/>
        </w:rPr>
        <w:t>Распечатывается и подписывается каждый день, если проводились кассовые операции, пронумеровывается и сшивается в конце отчетного года.</w:t>
      </w:r>
      <w:r w:rsidR="00F33C06">
        <w:rPr>
          <w:color w:val="000000"/>
          <w:spacing w:val="1"/>
          <w:sz w:val="24"/>
          <w:szCs w:val="24"/>
        </w:rPr>
        <w:t xml:space="preserve">      </w:t>
      </w:r>
      <w:r w:rsidR="005A259E" w:rsidRPr="00797857">
        <w:rPr>
          <w:i/>
          <w:sz w:val="24"/>
          <w:szCs w:val="24"/>
        </w:rPr>
        <w:t xml:space="preserve">(Основание: </w:t>
      </w:r>
      <w:hyperlink r:id="rId132" w:history="1">
        <w:proofErr w:type="spellStart"/>
        <w:r w:rsidR="005A259E" w:rsidRPr="00797857">
          <w:rPr>
            <w:i/>
            <w:color w:val="0000FF"/>
            <w:sz w:val="24"/>
            <w:szCs w:val="24"/>
          </w:rPr>
          <w:t>пп</w:t>
        </w:r>
        <w:proofErr w:type="spellEnd"/>
        <w:r w:rsidR="005A259E" w:rsidRPr="00797857">
          <w:rPr>
            <w:i/>
            <w:color w:val="0000FF"/>
            <w:sz w:val="24"/>
            <w:szCs w:val="24"/>
          </w:rPr>
          <w:t>. 4.7 п. 4</w:t>
        </w:r>
      </w:hyperlink>
      <w:r w:rsidR="005A259E" w:rsidRPr="00797857">
        <w:rPr>
          <w:i/>
          <w:sz w:val="24"/>
          <w:szCs w:val="24"/>
        </w:rPr>
        <w:t xml:space="preserve"> Указания N 3210-У)</w:t>
      </w:r>
    </w:p>
    <w:p w:rsidR="00FB68BB" w:rsidRPr="00797857" w:rsidRDefault="009549A7" w:rsidP="005E04FD">
      <w:pPr>
        <w:pStyle w:val="afe"/>
        <w:rPr>
          <w:i/>
          <w:sz w:val="24"/>
          <w:szCs w:val="24"/>
          <w:lang w:val="ru-RU"/>
        </w:rPr>
      </w:pPr>
      <w:r w:rsidRPr="00797857">
        <w:rPr>
          <w:rStyle w:val="enumerated"/>
          <w:sz w:val="24"/>
          <w:szCs w:val="24"/>
          <w:lang w:val="ru-RU"/>
        </w:rPr>
        <w:t>6.3.</w:t>
      </w:r>
      <w:r w:rsidR="00FB68BB" w:rsidRPr="00797857">
        <w:rPr>
          <w:sz w:val="24"/>
          <w:szCs w:val="24"/>
          <w:lang w:val="ru-RU"/>
        </w:rPr>
        <w:t xml:space="preserve"> В Журнале регистрации приходных и расходных кассовых документов (</w:t>
      </w:r>
      <w:hyperlink r:id="rId133" w:anchor="/document/12113060/entry/30" w:tgtFrame="_blank" w:tooltip="Открыть документ в системе Гарант" w:history="1">
        <w:r w:rsidR="00FB68BB" w:rsidRPr="00797857">
          <w:rPr>
            <w:rStyle w:val="afc"/>
            <w:sz w:val="24"/>
            <w:szCs w:val="24"/>
            <w:lang w:val="ru-RU"/>
          </w:rPr>
          <w:t>ф. 0310003</w:t>
        </w:r>
      </w:hyperlink>
      <w:r w:rsidR="00FB68BB" w:rsidRPr="00797857">
        <w:rPr>
          <w:sz w:val="24"/>
          <w:szCs w:val="24"/>
          <w:lang w:val="ru-RU"/>
        </w:rPr>
        <w:t>)  регистрируются приходные и расходные кассовые ордера, оформляющие операции с денежными средствами;</w:t>
      </w:r>
      <w:r w:rsidR="005E04FD" w:rsidRPr="00797857">
        <w:rPr>
          <w:sz w:val="24"/>
          <w:szCs w:val="24"/>
          <w:lang w:val="ru-RU"/>
        </w:rPr>
        <w:t xml:space="preserve"> </w:t>
      </w:r>
      <w:r w:rsidR="00FB68BB" w:rsidRPr="00797857">
        <w:rPr>
          <w:sz w:val="24"/>
          <w:szCs w:val="24"/>
          <w:lang w:val="ru-RU"/>
        </w:rPr>
        <w:t xml:space="preserve">Непрерывный внутренний </w:t>
      </w:r>
      <w:proofErr w:type="gramStart"/>
      <w:r w:rsidR="00FB68BB" w:rsidRPr="00797857">
        <w:rPr>
          <w:sz w:val="24"/>
          <w:szCs w:val="24"/>
          <w:lang w:val="ru-RU"/>
        </w:rPr>
        <w:t>контроль за</w:t>
      </w:r>
      <w:proofErr w:type="gramEnd"/>
      <w:r w:rsidR="00FB68BB" w:rsidRPr="00797857">
        <w:rPr>
          <w:sz w:val="24"/>
          <w:szCs w:val="24"/>
          <w:lang w:val="ru-RU"/>
        </w:rPr>
        <w:t xml:space="preserve"> осуществлением кассовых операций осуществляется путем </w:t>
      </w:r>
      <w:r w:rsidR="00FB68BB" w:rsidRPr="00797857">
        <w:rPr>
          <w:rStyle w:val="enumerated"/>
          <w:sz w:val="24"/>
          <w:szCs w:val="24"/>
          <w:lang w:val="ru-RU"/>
        </w:rPr>
        <w:t>в</w:t>
      </w:r>
      <w:r w:rsidR="00FB68BB" w:rsidRPr="00797857">
        <w:rPr>
          <w:sz w:val="24"/>
          <w:szCs w:val="24"/>
          <w:lang w:val="ru-RU"/>
        </w:rPr>
        <w:t>незапных ревизий кассы.</w:t>
      </w:r>
      <w:r w:rsidR="00AE7D00" w:rsidRPr="00797857">
        <w:rPr>
          <w:sz w:val="24"/>
          <w:szCs w:val="24"/>
          <w:lang w:val="ru-RU"/>
        </w:rPr>
        <w:t xml:space="preserve"> </w:t>
      </w:r>
      <w:r w:rsidR="00FB68BB" w:rsidRPr="00797857">
        <w:rPr>
          <w:sz w:val="24"/>
          <w:szCs w:val="24"/>
          <w:lang w:val="ru-RU"/>
        </w:rPr>
        <w:t xml:space="preserve">Состав комиссии для проведения ревизии кассы утверждается отдельным приказом. </w:t>
      </w:r>
      <w:proofErr w:type="gramStart"/>
      <w:r w:rsidR="00FB68BB" w:rsidRPr="00797857">
        <w:rPr>
          <w:sz w:val="24"/>
          <w:szCs w:val="24"/>
          <w:lang w:val="ru-RU"/>
        </w:rPr>
        <w:t>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134" w:anchor="/document/70951956/entry/2320" w:tgtFrame="_blank" w:tooltip="Открыть документ в системе Гарант" w:history="1">
        <w:r w:rsidR="00FB68BB" w:rsidRPr="00797857">
          <w:rPr>
            <w:rStyle w:val="afc"/>
            <w:sz w:val="24"/>
            <w:szCs w:val="24"/>
            <w:lang w:val="ru-RU"/>
          </w:rPr>
          <w:t>ф. 0504833</w:t>
        </w:r>
      </w:hyperlink>
      <w:r w:rsidR="00FB68BB" w:rsidRPr="00797857">
        <w:rPr>
          <w:sz w:val="24"/>
          <w:szCs w:val="24"/>
          <w:lang w:val="ru-RU"/>
        </w:rPr>
        <w:t>), заверенной подписями кассира и главного бухг</w:t>
      </w:r>
      <w:r w:rsidR="005E04FD" w:rsidRPr="00797857">
        <w:rPr>
          <w:sz w:val="24"/>
          <w:szCs w:val="24"/>
          <w:lang w:val="ru-RU"/>
        </w:rPr>
        <w:t>а</w:t>
      </w:r>
      <w:r w:rsidR="00FB68BB" w:rsidRPr="00797857">
        <w:rPr>
          <w:sz w:val="24"/>
          <w:szCs w:val="24"/>
          <w:lang w:val="ru-RU"/>
        </w:rPr>
        <w:t>лтера.</w:t>
      </w:r>
      <w:proofErr w:type="gramEnd"/>
    </w:p>
    <w:p w:rsidR="005A259E" w:rsidRPr="00797857" w:rsidRDefault="00BF5931" w:rsidP="005A259E">
      <w:pPr>
        <w:pStyle w:val="ConsPlusNormal"/>
        <w:spacing w:before="220"/>
        <w:jc w:val="both"/>
        <w:rPr>
          <w:rFonts w:ascii="Times New Roman" w:hAnsi="Times New Roman" w:cs="Times New Roman"/>
          <w:sz w:val="24"/>
          <w:szCs w:val="24"/>
        </w:rPr>
      </w:pPr>
      <w:r w:rsidRPr="00797857">
        <w:rPr>
          <w:rFonts w:ascii="Times New Roman" w:hAnsi="Times New Roman" w:cs="Times New Roman"/>
          <w:sz w:val="24"/>
          <w:szCs w:val="24"/>
        </w:rPr>
        <w:lastRenderedPageBreak/>
        <w:t>6</w:t>
      </w:r>
      <w:r w:rsidR="005E04FD" w:rsidRPr="00797857">
        <w:rPr>
          <w:rFonts w:ascii="Times New Roman" w:hAnsi="Times New Roman" w:cs="Times New Roman"/>
          <w:sz w:val="24"/>
          <w:szCs w:val="24"/>
        </w:rPr>
        <w:t>.4</w:t>
      </w:r>
      <w:r w:rsidR="005A259E" w:rsidRPr="00797857">
        <w:rPr>
          <w:rFonts w:ascii="Times New Roman" w:hAnsi="Times New Roman" w:cs="Times New Roman"/>
          <w:sz w:val="24"/>
          <w:szCs w:val="24"/>
        </w:rPr>
        <w:t>. В составе денежных документов учитываются:</w:t>
      </w:r>
    </w:p>
    <w:p w:rsidR="0062520B" w:rsidRPr="00797857" w:rsidRDefault="0062520B" w:rsidP="0062520B">
      <w:pPr>
        <w:pStyle w:val="ConsPlusNormal"/>
        <w:spacing w:before="220"/>
        <w:jc w:val="both"/>
        <w:rPr>
          <w:rFonts w:ascii="Times New Roman" w:hAnsi="Times New Roman" w:cs="Times New Roman"/>
          <w:sz w:val="24"/>
          <w:szCs w:val="24"/>
        </w:rPr>
      </w:pPr>
      <w:r w:rsidRPr="00797857">
        <w:rPr>
          <w:rFonts w:ascii="Times New Roman" w:hAnsi="Times New Roman" w:cs="Times New Roman"/>
          <w:sz w:val="24"/>
          <w:szCs w:val="24"/>
        </w:rPr>
        <w:t>- почтовые конверты с марками, отдельно приобретаемые почтовые марки;</w:t>
      </w:r>
    </w:p>
    <w:p w:rsidR="005A259E" w:rsidRPr="00797857" w:rsidRDefault="005A259E" w:rsidP="005A259E">
      <w:pPr>
        <w:pStyle w:val="ConsPlusNormal"/>
        <w:spacing w:before="220"/>
        <w:jc w:val="both"/>
        <w:rPr>
          <w:rFonts w:ascii="Times New Roman" w:hAnsi="Times New Roman" w:cs="Times New Roman"/>
          <w:sz w:val="24"/>
          <w:szCs w:val="24"/>
        </w:rPr>
      </w:pPr>
      <w:r w:rsidRPr="00797857">
        <w:rPr>
          <w:rFonts w:ascii="Times New Roman" w:hAnsi="Times New Roman" w:cs="Times New Roman"/>
          <w:sz w:val="24"/>
          <w:szCs w:val="24"/>
        </w:rPr>
        <w:t>- проездные билеты на проезд в городском пассажирском транспорте;</w:t>
      </w:r>
    </w:p>
    <w:p w:rsidR="005A259E" w:rsidRPr="00797857" w:rsidRDefault="005A259E" w:rsidP="005A259E">
      <w:pPr>
        <w:pStyle w:val="ConsPlusNormal"/>
        <w:spacing w:before="220"/>
        <w:jc w:val="both"/>
        <w:rPr>
          <w:rFonts w:ascii="Times New Roman" w:hAnsi="Times New Roman" w:cs="Times New Roman"/>
          <w:sz w:val="24"/>
          <w:szCs w:val="24"/>
        </w:rPr>
      </w:pPr>
      <w:r w:rsidRPr="00797857">
        <w:rPr>
          <w:rFonts w:ascii="Times New Roman" w:hAnsi="Times New Roman" w:cs="Times New Roman"/>
          <w:sz w:val="24"/>
          <w:szCs w:val="24"/>
        </w:rPr>
        <w:t>- проездные документы, приобретаемые для проезда работников к месту командировки и обратно.</w:t>
      </w:r>
    </w:p>
    <w:p w:rsidR="005A259E" w:rsidRPr="00797857" w:rsidRDefault="005A259E" w:rsidP="005A259E">
      <w:pPr>
        <w:pStyle w:val="ConsPlusNormal"/>
        <w:spacing w:before="220"/>
        <w:jc w:val="both"/>
        <w:rPr>
          <w:rFonts w:ascii="Times New Roman" w:hAnsi="Times New Roman" w:cs="Times New Roman"/>
          <w:sz w:val="24"/>
          <w:szCs w:val="24"/>
        </w:rPr>
      </w:pPr>
      <w:r w:rsidRPr="00797857">
        <w:rPr>
          <w:rFonts w:ascii="Times New Roman" w:hAnsi="Times New Roman" w:cs="Times New Roman"/>
          <w:sz w:val="24"/>
          <w:szCs w:val="24"/>
        </w:rPr>
        <w:t>Денежные документы принимаются в кассу и учитываются по фактической стоимости с учетом всех налогов, в том числе возмещаемых.</w:t>
      </w:r>
    </w:p>
    <w:p w:rsidR="005A259E" w:rsidRPr="00797857" w:rsidRDefault="005A259E" w:rsidP="005A259E">
      <w:pPr>
        <w:pStyle w:val="ConsPlusNormal"/>
        <w:jc w:val="both"/>
        <w:rPr>
          <w:rFonts w:ascii="Times New Roman" w:hAnsi="Times New Roman" w:cs="Times New Roman"/>
          <w:sz w:val="24"/>
          <w:szCs w:val="24"/>
        </w:rPr>
      </w:pPr>
    </w:p>
    <w:p w:rsidR="00641A00" w:rsidRPr="00797857" w:rsidRDefault="00BF5931" w:rsidP="00A1654B">
      <w:pPr>
        <w:pStyle w:val="1"/>
        <w:numPr>
          <w:ilvl w:val="0"/>
          <w:numId w:val="0"/>
        </w:numPr>
        <w:rPr>
          <w:szCs w:val="24"/>
        </w:rPr>
      </w:pPr>
      <w:bookmarkStart w:id="61" w:name="_ref_16254"/>
      <w:r w:rsidRPr="00797857">
        <w:rPr>
          <w:szCs w:val="24"/>
        </w:rPr>
        <w:t>7</w:t>
      </w:r>
      <w:r w:rsidR="00A1654B" w:rsidRPr="00797857">
        <w:rPr>
          <w:szCs w:val="24"/>
        </w:rPr>
        <w:t>.</w:t>
      </w:r>
      <w:r w:rsidR="006E4AC7" w:rsidRPr="00797857">
        <w:rPr>
          <w:szCs w:val="24"/>
        </w:rPr>
        <w:t>Расчеты с дебиторами и кредиторами</w:t>
      </w:r>
      <w:bookmarkEnd w:id="61"/>
    </w:p>
    <w:p w:rsidR="00641A00" w:rsidRPr="00797857" w:rsidRDefault="00BF5931" w:rsidP="00121C2D">
      <w:pPr>
        <w:pStyle w:val="2"/>
        <w:numPr>
          <w:ilvl w:val="0"/>
          <w:numId w:val="0"/>
        </w:numPr>
        <w:rPr>
          <w:sz w:val="24"/>
          <w:szCs w:val="24"/>
        </w:rPr>
      </w:pPr>
      <w:bookmarkStart w:id="62" w:name="_ref_433105"/>
      <w:r w:rsidRPr="00797857">
        <w:rPr>
          <w:sz w:val="24"/>
          <w:szCs w:val="24"/>
        </w:rPr>
        <w:t>7</w:t>
      </w:r>
      <w:r w:rsidR="00A1654B" w:rsidRPr="00797857">
        <w:rPr>
          <w:sz w:val="24"/>
          <w:szCs w:val="24"/>
        </w:rPr>
        <w:t>.1.</w:t>
      </w:r>
      <w:r w:rsidR="006E4AC7" w:rsidRPr="00797857">
        <w:rPr>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2"/>
    </w:p>
    <w:p w:rsidR="00641A00" w:rsidRPr="00797857" w:rsidRDefault="00BF5931" w:rsidP="00EF02D2">
      <w:pPr>
        <w:pStyle w:val="2"/>
        <w:numPr>
          <w:ilvl w:val="0"/>
          <w:numId w:val="0"/>
        </w:numPr>
        <w:rPr>
          <w:sz w:val="24"/>
          <w:szCs w:val="24"/>
        </w:rPr>
      </w:pPr>
      <w:bookmarkStart w:id="63" w:name="_ref_433106"/>
      <w:r w:rsidRPr="00797857">
        <w:rPr>
          <w:sz w:val="24"/>
          <w:szCs w:val="24"/>
        </w:rPr>
        <w:t>7</w:t>
      </w:r>
      <w:r w:rsidR="00EF02D2" w:rsidRPr="00797857">
        <w:rPr>
          <w:sz w:val="24"/>
          <w:szCs w:val="24"/>
        </w:rPr>
        <w:t>.2.</w:t>
      </w:r>
      <w:r w:rsidR="006E4AC7" w:rsidRPr="00797857">
        <w:rPr>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3"/>
    </w:p>
    <w:p w:rsidR="00641A00" w:rsidRPr="00797857" w:rsidRDefault="00BF5931" w:rsidP="00121C2D">
      <w:pPr>
        <w:pStyle w:val="2"/>
        <w:numPr>
          <w:ilvl w:val="0"/>
          <w:numId w:val="0"/>
        </w:numPr>
        <w:rPr>
          <w:sz w:val="24"/>
          <w:szCs w:val="24"/>
        </w:rPr>
      </w:pPr>
      <w:bookmarkStart w:id="64" w:name="_ref_433109"/>
      <w:r w:rsidRPr="00797857">
        <w:rPr>
          <w:sz w:val="24"/>
          <w:szCs w:val="24"/>
        </w:rPr>
        <w:t>7</w:t>
      </w:r>
      <w:r w:rsidR="00EF02D2" w:rsidRPr="00797857">
        <w:rPr>
          <w:sz w:val="24"/>
          <w:szCs w:val="24"/>
        </w:rPr>
        <w:t>.3.</w:t>
      </w:r>
      <w:r w:rsidR="006E4AC7" w:rsidRPr="00797857">
        <w:rPr>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4"/>
    </w:p>
    <w:p w:rsidR="00F33C06" w:rsidRDefault="00AB7395" w:rsidP="00F33C06">
      <w:pPr>
        <w:pStyle w:val="afe"/>
        <w:jc w:val="left"/>
        <w:rPr>
          <w:sz w:val="24"/>
          <w:szCs w:val="24"/>
          <w:lang w:val="ru-RU"/>
        </w:rPr>
      </w:pPr>
      <w:r w:rsidRPr="00797857">
        <w:rPr>
          <w:rStyle w:val="enumerated"/>
          <w:sz w:val="24"/>
          <w:szCs w:val="24"/>
          <w:lang w:val="ru-RU"/>
        </w:rPr>
        <w:t>7.4.</w:t>
      </w:r>
      <w:r w:rsidR="00BF0F44" w:rsidRPr="00797857">
        <w:rPr>
          <w:rStyle w:val="enumerated"/>
          <w:sz w:val="24"/>
          <w:szCs w:val="24"/>
          <w:lang w:val="ru-RU"/>
        </w:rPr>
        <w:t>.</w:t>
      </w:r>
      <w:r w:rsidR="00BF0F44" w:rsidRPr="00797857">
        <w:rPr>
          <w:sz w:val="24"/>
          <w:szCs w:val="24"/>
          <w:lang w:val="ru-RU"/>
        </w:rPr>
        <w:t xml:space="preserve"> Учет расчетов с физическими лицами (в том числе с сотрудниками учреждения) в рамках заключенных с ними </w:t>
      </w:r>
      <w:r w:rsidR="00121C2D" w:rsidRPr="00797857">
        <w:rPr>
          <w:sz w:val="24"/>
          <w:szCs w:val="24"/>
          <w:lang w:val="ru-RU"/>
        </w:rPr>
        <w:t>трудовых договоров, г</w:t>
      </w:r>
      <w:r w:rsidR="00BF0F44" w:rsidRPr="00797857">
        <w:rPr>
          <w:sz w:val="24"/>
          <w:szCs w:val="24"/>
          <w:lang w:val="ru-RU"/>
        </w:rPr>
        <w:t>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r w:rsidR="00121C2D" w:rsidRPr="00797857">
        <w:rPr>
          <w:sz w:val="24"/>
          <w:szCs w:val="24"/>
          <w:lang w:val="ru-RU"/>
        </w:rPr>
        <w:t xml:space="preserve">                                                                                                  </w:t>
      </w:r>
      <w:r w:rsidR="00BF0F44" w:rsidRPr="00797857">
        <w:rPr>
          <w:sz w:val="24"/>
          <w:szCs w:val="24"/>
          <w:lang w:val="ru-RU"/>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r w:rsidR="00BF0F44" w:rsidRPr="00797857">
        <w:rPr>
          <w:rStyle w:val="af2"/>
          <w:sz w:val="24"/>
          <w:szCs w:val="24"/>
          <w:lang w:val="ru-RU"/>
        </w:rPr>
        <w:t xml:space="preserve"> </w:t>
      </w:r>
      <w:r w:rsidR="00BF0F44" w:rsidRPr="00797857">
        <w:rPr>
          <w:sz w:val="24"/>
          <w:szCs w:val="24"/>
          <w:lang w:val="ru-RU"/>
        </w:rPr>
        <w:t xml:space="preserve">Расчеты по суммам задолженности за неотработанные дни отпуска при увольнении работника, иным суммам излишне произведенных выплат,  а также по суммам задолженности подотчетных лиц, своевременно не возвращенным и не удержанным из зарплаты,  учитываются на счете </w:t>
      </w:r>
      <w:hyperlink r:id="rId135" w:anchor="/document/12180849/entry/30700115" w:tgtFrame="_blank" w:tooltip="Открыть документ в системе Гарант" w:history="1">
        <w:r w:rsidR="00BF0F44" w:rsidRPr="00797857">
          <w:rPr>
            <w:rStyle w:val="afc"/>
            <w:sz w:val="24"/>
            <w:szCs w:val="24"/>
            <w:lang w:val="ru-RU"/>
          </w:rPr>
          <w:t>0 209 30 000</w:t>
        </w:r>
      </w:hyperlink>
      <w:r w:rsidR="00BF0F44" w:rsidRPr="00797857">
        <w:rPr>
          <w:sz w:val="24"/>
          <w:szCs w:val="24"/>
          <w:lang w:val="ru-RU"/>
        </w:rPr>
        <w:t xml:space="preserve"> в момент возникновения требований к их плательщикам (начала претензионной работы).</w:t>
      </w:r>
      <w:r w:rsidR="00121C2D" w:rsidRPr="00797857">
        <w:rPr>
          <w:sz w:val="24"/>
          <w:szCs w:val="24"/>
          <w:lang w:val="ru-RU"/>
        </w:rPr>
        <w:t xml:space="preserve">                                                                                                                         </w:t>
      </w:r>
      <w:r w:rsidR="002A0528" w:rsidRPr="00797857">
        <w:rPr>
          <w:sz w:val="24"/>
          <w:szCs w:val="24"/>
        </w:rPr>
        <w:t> </w:t>
      </w:r>
      <w:r w:rsidRPr="00797857">
        <w:rPr>
          <w:sz w:val="24"/>
          <w:szCs w:val="24"/>
          <w:lang w:val="ru-RU"/>
        </w:rPr>
        <w:t xml:space="preserve">Аналитический учет расчетов по оплате труда ведется в разрезе   сотрудников и других физических лиц, с которыми заключены гражданско-правовые договоры. </w:t>
      </w:r>
      <w:r w:rsidR="002A0528" w:rsidRPr="00797857">
        <w:rPr>
          <w:sz w:val="24"/>
          <w:szCs w:val="24"/>
          <w:lang w:val="ru-RU"/>
        </w:rPr>
        <w:t>Расчеты с работниками по оплате труда и прочим выплатам, осуществляются через личные банковские карты работников.</w:t>
      </w:r>
      <w:r w:rsidR="00121C2D" w:rsidRPr="00797857">
        <w:rPr>
          <w:sz w:val="24"/>
          <w:szCs w:val="24"/>
          <w:lang w:val="ru-RU"/>
        </w:rPr>
        <w:t xml:space="preserve">                                                                                                         </w:t>
      </w:r>
      <w:r w:rsidR="002A0528" w:rsidRPr="00797857">
        <w:rPr>
          <w:sz w:val="24"/>
          <w:szCs w:val="24"/>
          <w:lang w:val="ru-RU"/>
        </w:rPr>
        <w:t>Выплата заработной платы производится  два раза в месяц</w:t>
      </w:r>
      <w:proofErr w:type="gramStart"/>
      <w:r w:rsidR="002A0528" w:rsidRPr="00797857">
        <w:rPr>
          <w:sz w:val="24"/>
          <w:szCs w:val="24"/>
          <w:lang w:val="ru-RU"/>
        </w:rPr>
        <w:t xml:space="preserve"> :</w:t>
      </w:r>
      <w:proofErr w:type="gramEnd"/>
      <w:r w:rsidR="002A0528" w:rsidRPr="00797857">
        <w:rPr>
          <w:sz w:val="24"/>
          <w:szCs w:val="24"/>
          <w:lang w:val="ru-RU"/>
        </w:rPr>
        <w:t xml:space="preserve"> - за первую половину месяца – с 16 по 20 число текущего месяца в качестве аванса из расчета 40 процентов </w:t>
      </w:r>
      <w:r w:rsidR="00121C2D" w:rsidRPr="00797857">
        <w:rPr>
          <w:sz w:val="24"/>
          <w:szCs w:val="24"/>
          <w:lang w:val="ru-RU"/>
        </w:rPr>
        <w:t>ср</w:t>
      </w:r>
      <w:r w:rsidR="002A0528" w:rsidRPr="00797857">
        <w:rPr>
          <w:sz w:val="24"/>
          <w:szCs w:val="24"/>
          <w:lang w:val="ru-RU"/>
        </w:rPr>
        <w:t>еднемесячной заработной платы;</w:t>
      </w:r>
      <w:r w:rsidR="00121C2D" w:rsidRPr="00797857">
        <w:rPr>
          <w:sz w:val="24"/>
          <w:szCs w:val="24"/>
          <w:lang w:val="ru-RU"/>
        </w:rPr>
        <w:t xml:space="preserve">    </w:t>
      </w:r>
      <w:r w:rsidR="002A0528" w:rsidRPr="00797857">
        <w:rPr>
          <w:sz w:val="24"/>
          <w:szCs w:val="24"/>
          <w:lang w:val="ru-RU"/>
        </w:rPr>
        <w:t>- за вторую половину месяца – согласно  установленной  даты  выплаты  заработной платы за вычетом ранее выплаченных сумм аванса. Премирование, материальное поощрение и вознаграждение работников учреждения осуществляется в соответствии с Положением об оплате труда и материальном поощрении работников. Для  проверки  правильности начисления заработной платы работники получают расчетные листки  по  устан</w:t>
      </w:r>
      <w:r w:rsidR="00EF02D2" w:rsidRPr="00797857">
        <w:rPr>
          <w:sz w:val="24"/>
          <w:szCs w:val="24"/>
          <w:lang w:val="ru-RU"/>
        </w:rPr>
        <w:t>овленной  форме  (Приложение 12</w:t>
      </w:r>
      <w:proofErr w:type="gramStart"/>
      <w:r w:rsidR="002A0528" w:rsidRPr="00797857">
        <w:rPr>
          <w:sz w:val="24"/>
          <w:szCs w:val="24"/>
          <w:lang w:val="ru-RU"/>
        </w:rPr>
        <w:t xml:space="preserve"> )</w:t>
      </w:r>
      <w:proofErr w:type="gramEnd"/>
      <w:r w:rsidR="002A0528" w:rsidRPr="00797857">
        <w:rPr>
          <w:sz w:val="24"/>
          <w:szCs w:val="24"/>
          <w:lang w:val="ru-RU"/>
        </w:rPr>
        <w:t xml:space="preserve">.  </w:t>
      </w:r>
      <w:bookmarkStart w:id="65" w:name="_ref_848105"/>
      <w:r w:rsidR="00121C2D" w:rsidRPr="00797857">
        <w:rPr>
          <w:sz w:val="24"/>
          <w:szCs w:val="24"/>
          <w:lang w:val="ru-RU"/>
        </w:rPr>
        <w:t xml:space="preserve">                                                                                                       </w:t>
      </w:r>
      <w:r w:rsidR="008E0741" w:rsidRPr="00797857">
        <w:rPr>
          <w:sz w:val="24"/>
          <w:szCs w:val="24"/>
          <w:lang w:val="ru-RU"/>
        </w:rPr>
        <w:lastRenderedPageBreak/>
        <w:t xml:space="preserve">Аналитический учет расчетов по оплате труда </w:t>
      </w:r>
      <w:r w:rsidR="00E16FDE" w:rsidRPr="00797857">
        <w:rPr>
          <w:sz w:val="24"/>
          <w:szCs w:val="24"/>
          <w:lang w:val="ru-RU"/>
        </w:rPr>
        <w:t>осуществляется с дополнительной детализацией  по видам  персонала</w:t>
      </w:r>
      <w:r w:rsidR="008E0741" w:rsidRPr="00797857">
        <w:rPr>
          <w:sz w:val="24"/>
          <w:szCs w:val="24"/>
          <w:lang w:val="ru-RU"/>
        </w:rPr>
        <w:t>.</w:t>
      </w:r>
      <w:bookmarkEnd w:id="65"/>
      <w:r w:rsidR="008E0741" w:rsidRPr="00797857">
        <w:rPr>
          <w:sz w:val="24"/>
          <w:szCs w:val="24"/>
          <w:lang w:val="ru-RU"/>
        </w:rPr>
        <w:t xml:space="preserve">  </w:t>
      </w:r>
      <w:r w:rsidR="00121C2D" w:rsidRPr="00797857">
        <w:rPr>
          <w:sz w:val="24"/>
          <w:szCs w:val="24"/>
          <w:lang w:val="ru-RU"/>
        </w:rPr>
        <w:t xml:space="preserve">                                                                                          </w:t>
      </w:r>
      <w:r w:rsidR="00E16FDE" w:rsidRPr="00797857">
        <w:rPr>
          <w:sz w:val="24"/>
          <w:szCs w:val="24"/>
          <w:lang w:val="ru-RU"/>
        </w:rPr>
        <w:t>Виды</w:t>
      </w:r>
      <w:r w:rsidR="002A0528" w:rsidRPr="00797857">
        <w:rPr>
          <w:sz w:val="24"/>
          <w:szCs w:val="24"/>
          <w:lang w:val="ru-RU"/>
        </w:rPr>
        <w:t xml:space="preserve"> персонала</w:t>
      </w:r>
      <w:r w:rsidR="00E16FDE" w:rsidRPr="00797857">
        <w:rPr>
          <w:sz w:val="24"/>
          <w:szCs w:val="24"/>
          <w:lang w:val="ru-RU"/>
        </w:rPr>
        <w:t>, принятые в учете</w:t>
      </w:r>
      <w:r w:rsidR="002A0528" w:rsidRPr="00797857">
        <w:rPr>
          <w:sz w:val="24"/>
          <w:szCs w:val="24"/>
          <w:lang w:val="ru-RU"/>
        </w:rPr>
        <w:t>:</w:t>
      </w:r>
      <w:r w:rsidR="00121C2D" w:rsidRPr="00797857">
        <w:rPr>
          <w:sz w:val="24"/>
          <w:szCs w:val="24"/>
          <w:lang w:val="ru-RU"/>
        </w:rPr>
        <w:t xml:space="preserve">                                                                                         </w:t>
      </w:r>
      <w:r w:rsidR="002A0528" w:rsidRPr="00797857">
        <w:rPr>
          <w:sz w:val="24"/>
          <w:szCs w:val="24"/>
          <w:lang w:val="ru-RU"/>
        </w:rPr>
        <w:t xml:space="preserve">ДОУ  -  педагогический персонал </w:t>
      </w:r>
      <w:proofErr w:type="gramStart"/>
      <w:r w:rsidR="002A0528" w:rsidRPr="00797857">
        <w:rPr>
          <w:sz w:val="24"/>
          <w:szCs w:val="24"/>
          <w:lang w:val="ru-RU"/>
        </w:rPr>
        <w:t xml:space="preserve">( </w:t>
      </w:r>
      <w:proofErr w:type="gramEnd"/>
      <w:r w:rsidR="002A0528" w:rsidRPr="00797857">
        <w:rPr>
          <w:sz w:val="24"/>
          <w:szCs w:val="24"/>
          <w:lang w:val="ru-RU"/>
        </w:rPr>
        <w:t>финансируется из областного бюджета),</w:t>
      </w:r>
    </w:p>
    <w:p w:rsidR="002A0528" w:rsidRPr="00F33C06" w:rsidRDefault="00F33C06" w:rsidP="00F33C06">
      <w:pPr>
        <w:pStyle w:val="afe"/>
        <w:jc w:val="left"/>
        <w:rPr>
          <w:sz w:val="24"/>
          <w:szCs w:val="24"/>
          <w:lang w:val="ru-RU"/>
        </w:rPr>
      </w:pPr>
      <w:r>
        <w:rPr>
          <w:sz w:val="24"/>
          <w:szCs w:val="24"/>
          <w:lang w:val="ru-RU"/>
        </w:rPr>
        <w:t xml:space="preserve">         </w:t>
      </w:r>
      <w:r w:rsidR="002A0528" w:rsidRPr="00F33C06">
        <w:rPr>
          <w:sz w:val="24"/>
          <w:szCs w:val="24"/>
          <w:lang w:val="ru-RU"/>
        </w:rPr>
        <w:t xml:space="preserve"> -  прочий педагогический персонал </w:t>
      </w:r>
      <w:proofErr w:type="gramStart"/>
      <w:r w:rsidR="002A0528" w:rsidRPr="00F33C06">
        <w:rPr>
          <w:sz w:val="24"/>
          <w:szCs w:val="24"/>
          <w:lang w:val="ru-RU"/>
        </w:rPr>
        <w:t xml:space="preserve">( </w:t>
      </w:r>
      <w:proofErr w:type="gramEnd"/>
      <w:r w:rsidR="002A0528" w:rsidRPr="00F33C06">
        <w:rPr>
          <w:sz w:val="24"/>
          <w:szCs w:val="24"/>
          <w:lang w:val="ru-RU"/>
        </w:rPr>
        <w:t>финансируется из областного бюджета),</w:t>
      </w:r>
    </w:p>
    <w:p w:rsidR="002A0528" w:rsidRPr="00797857" w:rsidRDefault="002A0528" w:rsidP="002A0528">
      <w:pPr>
        <w:spacing w:line="360" w:lineRule="auto"/>
        <w:ind w:firstLine="567"/>
        <w:rPr>
          <w:sz w:val="24"/>
          <w:szCs w:val="24"/>
        </w:rPr>
      </w:pPr>
      <w:r w:rsidRPr="00797857">
        <w:rPr>
          <w:sz w:val="24"/>
          <w:szCs w:val="24"/>
        </w:rPr>
        <w:t xml:space="preserve">-  технический персонал </w:t>
      </w:r>
      <w:proofErr w:type="gramStart"/>
      <w:r w:rsidRPr="00797857">
        <w:rPr>
          <w:sz w:val="24"/>
          <w:szCs w:val="24"/>
        </w:rPr>
        <w:t xml:space="preserve">( </w:t>
      </w:r>
      <w:proofErr w:type="gramEnd"/>
      <w:r w:rsidRPr="00797857">
        <w:rPr>
          <w:sz w:val="24"/>
          <w:szCs w:val="24"/>
        </w:rPr>
        <w:t>финансируется из муниципального бюджета).</w:t>
      </w:r>
    </w:p>
    <w:p w:rsidR="002A0528" w:rsidRPr="00797857" w:rsidRDefault="002A0528" w:rsidP="00121C2D">
      <w:pPr>
        <w:spacing w:line="360" w:lineRule="auto"/>
        <w:ind w:firstLine="0"/>
        <w:rPr>
          <w:sz w:val="24"/>
          <w:szCs w:val="24"/>
        </w:rPr>
      </w:pPr>
      <w:r w:rsidRPr="00797857">
        <w:rPr>
          <w:sz w:val="24"/>
          <w:szCs w:val="24"/>
        </w:rPr>
        <w:t xml:space="preserve">Школы  -  педагогический персонал </w:t>
      </w:r>
      <w:proofErr w:type="gramStart"/>
      <w:r w:rsidRPr="00797857">
        <w:rPr>
          <w:sz w:val="24"/>
          <w:szCs w:val="24"/>
        </w:rPr>
        <w:t xml:space="preserve">( </w:t>
      </w:r>
      <w:proofErr w:type="gramEnd"/>
      <w:r w:rsidRPr="00797857">
        <w:rPr>
          <w:sz w:val="24"/>
          <w:szCs w:val="24"/>
        </w:rPr>
        <w:t>финансируется из областного бюджета),</w:t>
      </w:r>
    </w:p>
    <w:p w:rsidR="002A0528" w:rsidRPr="00797857" w:rsidRDefault="00F33C06" w:rsidP="002A0528">
      <w:pPr>
        <w:spacing w:line="360" w:lineRule="auto"/>
        <w:ind w:firstLine="567"/>
        <w:rPr>
          <w:sz w:val="24"/>
          <w:szCs w:val="24"/>
        </w:rPr>
      </w:pPr>
      <w:r>
        <w:rPr>
          <w:sz w:val="24"/>
          <w:szCs w:val="24"/>
        </w:rPr>
        <w:t xml:space="preserve"> </w:t>
      </w:r>
      <w:r w:rsidR="002A0528" w:rsidRPr="00797857">
        <w:rPr>
          <w:sz w:val="24"/>
          <w:szCs w:val="24"/>
        </w:rPr>
        <w:t xml:space="preserve">-  технический персонал </w:t>
      </w:r>
      <w:proofErr w:type="gramStart"/>
      <w:r w:rsidR="002A0528" w:rsidRPr="00797857">
        <w:rPr>
          <w:sz w:val="24"/>
          <w:szCs w:val="24"/>
        </w:rPr>
        <w:t xml:space="preserve">( </w:t>
      </w:r>
      <w:proofErr w:type="gramEnd"/>
      <w:r w:rsidR="002A0528" w:rsidRPr="00797857">
        <w:rPr>
          <w:sz w:val="24"/>
          <w:szCs w:val="24"/>
        </w:rPr>
        <w:t>финансируется из областного бюджета),</w:t>
      </w:r>
    </w:p>
    <w:p w:rsidR="002A0528" w:rsidRPr="00797857" w:rsidRDefault="002A0528" w:rsidP="00121C2D">
      <w:pPr>
        <w:spacing w:line="360" w:lineRule="auto"/>
        <w:ind w:firstLine="0"/>
        <w:rPr>
          <w:sz w:val="24"/>
          <w:szCs w:val="24"/>
        </w:rPr>
      </w:pPr>
      <w:r w:rsidRPr="00797857">
        <w:rPr>
          <w:sz w:val="24"/>
          <w:szCs w:val="24"/>
        </w:rPr>
        <w:t xml:space="preserve">ДОД ЦДТ -  персонал </w:t>
      </w:r>
      <w:proofErr w:type="gramStart"/>
      <w:r w:rsidRPr="00797857">
        <w:rPr>
          <w:sz w:val="24"/>
          <w:szCs w:val="24"/>
        </w:rPr>
        <w:t xml:space="preserve">( </w:t>
      </w:r>
      <w:proofErr w:type="gramEnd"/>
      <w:r w:rsidRPr="00797857">
        <w:rPr>
          <w:sz w:val="24"/>
          <w:szCs w:val="24"/>
        </w:rPr>
        <w:t>финансируется из муниципального бюджета).</w:t>
      </w:r>
    </w:p>
    <w:p w:rsidR="002A0528" w:rsidRPr="00797857" w:rsidRDefault="002A0528" w:rsidP="00121C2D">
      <w:pPr>
        <w:spacing w:line="360" w:lineRule="auto"/>
        <w:ind w:firstLine="0"/>
        <w:rPr>
          <w:sz w:val="24"/>
          <w:szCs w:val="24"/>
        </w:rPr>
      </w:pPr>
      <w:r w:rsidRPr="00797857">
        <w:rPr>
          <w:sz w:val="24"/>
          <w:szCs w:val="24"/>
        </w:rPr>
        <w:t xml:space="preserve">МКУ «ИУЦ» - персонал </w:t>
      </w:r>
      <w:proofErr w:type="gramStart"/>
      <w:r w:rsidRPr="00797857">
        <w:rPr>
          <w:sz w:val="24"/>
          <w:szCs w:val="24"/>
        </w:rPr>
        <w:t xml:space="preserve">( </w:t>
      </w:r>
      <w:proofErr w:type="gramEnd"/>
      <w:r w:rsidRPr="00797857">
        <w:rPr>
          <w:sz w:val="24"/>
          <w:szCs w:val="24"/>
        </w:rPr>
        <w:t>финансируется из муниципального бюджета).</w:t>
      </w:r>
    </w:p>
    <w:p w:rsidR="002A0528" w:rsidRPr="00797857" w:rsidRDefault="002A0528" w:rsidP="00121C2D">
      <w:pPr>
        <w:spacing w:line="360" w:lineRule="auto"/>
        <w:ind w:firstLine="0"/>
        <w:rPr>
          <w:sz w:val="24"/>
          <w:szCs w:val="24"/>
        </w:rPr>
      </w:pPr>
      <w:r w:rsidRPr="00797857">
        <w:rPr>
          <w:sz w:val="24"/>
          <w:szCs w:val="24"/>
        </w:rPr>
        <w:t>Отдел по образованию, опеке и попечительству</w:t>
      </w:r>
      <w:proofErr w:type="gramStart"/>
      <w:r w:rsidRPr="00797857">
        <w:rPr>
          <w:sz w:val="24"/>
          <w:szCs w:val="24"/>
        </w:rPr>
        <w:t xml:space="preserve"> :</w:t>
      </w:r>
      <w:proofErr w:type="gramEnd"/>
    </w:p>
    <w:p w:rsidR="002A0528" w:rsidRPr="00797857" w:rsidRDefault="002A0528" w:rsidP="002A0528">
      <w:pPr>
        <w:spacing w:line="360" w:lineRule="auto"/>
        <w:ind w:firstLine="567"/>
        <w:rPr>
          <w:sz w:val="24"/>
          <w:szCs w:val="24"/>
        </w:rPr>
      </w:pPr>
      <w:r w:rsidRPr="00797857">
        <w:rPr>
          <w:sz w:val="24"/>
          <w:szCs w:val="24"/>
        </w:rPr>
        <w:t xml:space="preserve">Органы опеки      -   персонал </w:t>
      </w:r>
      <w:proofErr w:type="gramStart"/>
      <w:r w:rsidRPr="00797857">
        <w:rPr>
          <w:sz w:val="24"/>
          <w:szCs w:val="24"/>
        </w:rPr>
        <w:t xml:space="preserve">( </w:t>
      </w:r>
      <w:proofErr w:type="gramEnd"/>
      <w:r w:rsidRPr="00797857">
        <w:rPr>
          <w:sz w:val="24"/>
          <w:szCs w:val="24"/>
        </w:rPr>
        <w:t>финансируется из областного бюджета),</w:t>
      </w:r>
    </w:p>
    <w:p w:rsidR="002A0528" w:rsidRPr="00797857" w:rsidRDefault="002A0528" w:rsidP="002A0528">
      <w:pPr>
        <w:spacing w:line="360" w:lineRule="auto"/>
        <w:ind w:firstLine="567"/>
        <w:rPr>
          <w:sz w:val="24"/>
          <w:szCs w:val="24"/>
        </w:rPr>
      </w:pPr>
      <w:r w:rsidRPr="00797857">
        <w:rPr>
          <w:sz w:val="24"/>
          <w:szCs w:val="24"/>
        </w:rPr>
        <w:t xml:space="preserve">Аппарат  управления -  персонал </w:t>
      </w:r>
      <w:proofErr w:type="gramStart"/>
      <w:r w:rsidRPr="00797857">
        <w:rPr>
          <w:sz w:val="24"/>
          <w:szCs w:val="24"/>
        </w:rPr>
        <w:t xml:space="preserve">( </w:t>
      </w:r>
      <w:proofErr w:type="gramEnd"/>
      <w:r w:rsidRPr="00797857">
        <w:rPr>
          <w:sz w:val="24"/>
          <w:szCs w:val="24"/>
        </w:rPr>
        <w:t>финансируется из муниципального бюджета).</w:t>
      </w:r>
    </w:p>
    <w:p w:rsidR="004902BA" w:rsidRPr="00797857" w:rsidRDefault="00CB5C39" w:rsidP="004902BA">
      <w:pPr>
        <w:pStyle w:val="2"/>
        <w:numPr>
          <w:ilvl w:val="0"/>
          <w:numId w:val="0"/>
        </w:numPr>
        <w:rPr>
          <w:sz w:val="24"/>
          <w:szCs w:val="24"/>
        </w:rPr>
      </w:pPr>
      <w:r w:rsidRPr="00797857">
        <w:rPr>
          <w:sz w:val="24"/>
          <w:szCs w:val="24"/>
        </w:rPr>
        <w:t>Заработная  плата начисляется  в  соответствии  с  Табелем учета использования рабочего времени</w:t>
      </w:r>
      <w:r w:rsidR="002A35BA" w:rsidRPr="00797857">
        <w:rPr>
          <w:sz w:val="24"/>
          <w:szCs w:val="24"/>
        </w:rPr>
        <w:t xml:space="preserve"> (ф. 0504421).   В Табеле учета использования рабочего времени (</w:t>
      </w:r>
      <w:hyperlink r:id="rId136" w:history="1">
        <w:r w:rsidR="002A35BA" w:rsidRPr="00797857">
          <w:rPr>
            <w:rStyle w:val="afc"/>
            <w:sz w:val="24"/>
            <w:szCs w:val="24"/>
          </w:rPr>
          <w:t>ф. 0504421</w:t>
        </w:r>
      </w:hyperlink>
      <w:r w:rsidR="002A35BA" w:rsidRPr="00797857">
        <w:rPr>
          <w:sz w:val="24"/>
          <w:szCs w:val="24"/>
        </w:rPr>
        <w:t xml:space="preserve">) отражаются фактические затраты рабочего времени. </w:t>
      </w:r>
      <w:r w:rsidRPr="00797857">
        <w:rPr>
          <w:sz w:val="24"/>
          <w:szCs w:val="24"/>
        </w:rPr>
        <w:t>Табель учета использования рабочего времени (ф. 0504421)– заполняется по явкам.            Заполнение табеля учета использования рабочего времени производится: в разрезе видов персонала.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 1) для возмещения неотработанного аванса, выданного в счет заработной платы; 2) для возврата сумм, излишне выплаченных работни</w:t>
      </w:r>
      <w:r w:rsidR="00EA0BA3" w:rsidRPr="00797857">
        <w:rPr>
          <w:sz w:val="24"/>
          <w:szCs w:val="24"/>
        </w:rPr>
        <w:t xml:space="preserve">ку вследствие счетных ошибок, </w:t>
      </w:r>
      <w:r w:rsidRPr="00797857">
        <w:rPr>
          <w:sz w:val="24"/>
          <w:szCs w:val="24"/>
        </w:rPr>
        <w:t xml:space="preserve">3) при увольнении работника до окончания того рабочего года, в счет которого он уже получил ежегодный оплачиваемый отпуск, за неотработанные дни отпуска.  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 </w:t>
      </w:r>
    </w:p>
    <w:p w:rsidR="00D75F2D" w:rsidRPr="00797857" w:rsidRDefault="00CB5C39" w:rsidP="004902BA">
      <w:pPr>
        <w:pStyle w:val="2"/>
        <w:numPr>
          <w:ilvl w:val="0"/>
          <w:numId w:val="0"/>
        </w:numPr>
        <w:rPr>
          <w:sz w:val="24"/>
          <w:szCs w:val="24"/>
        </w:rPr>
      </w:pPr>
      <w:r w:rsidRPr="00797857">
        <w:rPr>
          <w:sz w:val="24"/>
          <w:szCs w:val="24"/>
        </w:rPr>
        <w:t xml:space="preserve"> </w:t>
      </w:r>
      <w:r w:rsidR="00BF5931" w:rsidRPr="00797857">
        <w:rPr>
          <w:sz w:val="24"/>
          <w:szCs w:val="24"/>
        </w:rPr>
        <w:t>7</w:t>
      </w:r>
      <w:r w:rsidR="008E0741" w:rsidRPr="00797857">
        <w:rPr>
          <w:sz w:val="24"/>
          <w:szCs w:val="24"/>
        </w:rPr>
        <w:t>.5.</w:t>
      </w:r>
      <w:r w:rsidR="002A0528" w:rsidRPr="00797857">
        <w:rPr>
          <w:sz w:val="24"/>
          <w:szCs w:val="24"/>
        </w:rPr>
        <w:t xml:space="preserve">Расчеты между юридическими лицами и </w:t>
      </w:r>
      <w:r w:rsidR="004902BA" w:rsidRPr="00797857">
        <w:rPr>
          <w:sz w:val="24"/>
          <w:szCs w:val="24"/>
        </w:rPr>
        <w:t>учреждением за оказанные услуги</w:t>
      </w:r>
      <w:r w:rsidR="002A0528" w:rsidRPr="00797857">
        <w:rPr>
          <w:sz w:val="24"/>
          <w:szCs w:val="24"/>
        </w:rPr>
        <w:t xml:space="preserve">, приобретенные нефинансовые  активы осуществляются </w:t>
      </w:r>
      <w:r w:rsidR="00E16FDE" w:rsidRPr="00797857">
        <w:rPr>
          <w:sz w:val="24"/>
          <w:szCs w:val="24"/>
        </w:rPr>
        <w:t xml:space="preserve">в </w:t>
      </w:r>
      <w:r w:rsidR="002A0528" w:rsidRPr="00797857">
        <w:rPr>
          <w:sz w:val="24"/>
          <w:szCs w:val="24"/>
        </w:rPr>
        <w:t>безналичн</w:t>
      </w:r>
      <w:r w:rsidR="00E16FDE" w:rsidRPr="00797857">
        <w:rPr>
          <w:sz w:val="24"/>
          <w:szCs w:val="24"/>
        </w:rPr>
        <w:t>ом порядке</w:t>
      </w:r>
      <w:r w:rsidR="002A0528" w:rsidRPr="00797857">
        <w:rPr>
          <w:sz w:val="24"/>
          <w:szCs w:val="24"/>
        </w:rPr>
        <w:t xml:space="preserve"> на основании договоров. </w:t>
      </w:r>
      <w:r w:rsidR="002A0528" w:rsidRPr="00797857">
        <w:rPr>
          <w:rStyle w:val="a8"/>
          <w:b w:val="0"/>
          <w:bCs/>
          <w:color w:val="000000"/>
          <w:sz w:val="24"/>
          <w:szCs w:val="24"/>
        </w:rPr>
        <w:t xml:space="preserve">  У</w:t>
      </w:r>
      <w:r w:rsidR="002A0528" w:rsidRPr="00797857">
        <w:rPr>
          <w:color w:val="000000"/>
          <w:sz w:val="24"/>
          <w:szCs w:val="24"/>
        </w:rPr>
        <w:t>чет расчетов   и  обязательств  ведется  в разрезе</w:t>
      </w:r>
      <w:r w:rsidR="008E0741" w:rsidRPr="00797857">
        <w:rPr>
          <w:color w:val="000000"/>
          <w:sz w:val="24"/>
          <w:szCs w:val="24"/>
        </w:rPr>
        <w:t xml:space="preserve"> </w:t>
      </w:r>
      <w:r w:rsidR="00E16FDE" w:rsidRPr="00797857">
        <w:rPr>
          <w:color w:val="000000"/>
          <w:sz w:val="24"/>
          <w:szCs w:val="24"/>
        </w:rPr>
        <w:t xml:space="preserve"> поставщиков и </w:t>
      </w:r>
      <w:r w:rsidR="008E0741" w:rsidRPr="00797857">
        <w:rPr>
          <w:color w:val="000000"/>
          <w:sz w:val="24"/>
          <w:szCs w:val="24"/>
        </w:rPr>
        <w:t xml:space="preserve"> </w:t>
      </w:r>
      <w:r w:rsidR="002A0528" w:rsidRPr="00797857">
        <w:rPr>
          <w:color w:val="000000"/>
          <w:sz w:val="24"/>
          <w:szCs w:val="24"/>
        </w:rPr>
        <w:t>оснований возникновения задолженности</w:t>
      </w:r>
      <w:bookmarkStart w:id="66" w:name="_ref_826258"/>
      <w:r w:rsidR="008E0741" w:rsidRPr="00797857">
        <w:rPr>
          <w:color w:val="000000"/>
          <w:sz w:val="24"/>
          <w:szCs w:val="24"/>
        </w:rPr>
        <w:t>.</w:t>
      </w:r>
      <w:r w:rsidR="008E0741" w:rsidRPr="00797857">
        <w:rPr>
          <w:sz w:val="24"/>
          <w:szCs w:val="24"/>
        </w:rPr>
        <w:t xml:space="preserve"> </w:t>
      </w:r>
      <w:r w:rsidR="00E16FDE" w:rsidRPr="00797857">
        <w:rPr>
          <w:sz w:val="24"/>
          <w:szCs w:val="24"/>
        </w:rPr>
        <w:t xml:space="preserve"> Отражение в учете кредиторской задолженности за полученные услуги, эксплуатационные и иные расходы, в том числе </w:t>
      </w:r>
      <w:r w:rsidR="00E16FDE" w:rsidRPr="00797857">
        <w:rPr>
          <w:sz w:val="24"/>
          <w:szCs w:val="24"/>
        </w:rPr>
        <w:lastRenderedPageBreak/>
        <w:t xml:space="preserve">услуги связи, коммунальные услуги, услуги по содержанию имущества осуществляется на основании актов выполненных работ (оказанных услуг), счетов,  счетов – фактур,  товарных  накладных поставщиков (подрядчиков) и справок-расчетов. </w:t>
      </w:r>
      <w:r w:rsidR="008E0741" w:rsidRPr="00797857">
        <w:rPr>
          <w:sz w:val="24"/>
          <w:szCs w:val="24"/>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37" w:history="1">
        <w:r w:rsidR="008E0741" w:rsidRPr="00797857">
          <w:rPr>
            <w:rStyle w:val="afc"/>
            <w:sz w:val="24"/>
            <w:szCs w:val="24"/>
          </w:rPr>
          <w:t>ф. 0504051</w:t>
        </w:r>
      </w:hyperlink>
      <w:r w:rsidR="008E0741" w:rsidRPr="00797857">
        <w:rPr>
          <w:sz w:val="24"/>
          <w:szCs w:val="24"/>
        </w:rPr>
        <w:t>).</w:t>
      </w:r>
      <w:bookmarkEnd w:id="66"/>
      <w:r w:rsidR="00D75F2D" w:rsidRPr="00797857">
        <w:rPr>
          <w:sz w:val="24"/>
          <w:szCs w:val="24"/>
        </w:rPr>
        <w:t xml:space="preserve"> </w:t>
      </w:r>
    </w:p>
    <w:p w:rsidR="001B5E8E" w:rsidRPr="00797857" w:rsidRDefault="00D75F2D" w:rsidP="001B5E8E">
      <w:pPr>
        <w:pStyle w:val="afe"/>
        <w:rPr>
          <w:sz w:val="24"/>
          <w:szCs w:val="24"/>
          <w:lang w:val="ru-RU"/>
        </w:rPr>
      </w:pPr>
      <w:r w:rsidRPr="00797857">
        <w:rPr>
          <w:rStyle w:val="af2"/>
          <w:sz w:val="24"/>
          <w:szCs w:val="24"/>
          <w:lang w:val="ru-RU"/>
        </w:rPr>
        <w:t xml:space="preserve"> </w:t>
      </w:r>
      <w:r w:rsidRPr="00797857">
        <w:rPr>
          <w:sz w:val="24"/>
          <w:szCs w:val="24"/>
          <w:lang w:val="ru-RU"/>
        </w:rPr>
        <w:t xml:space="preserve"> Расчеты по суммам предварительных оплат, подлежащим возмещению контрагентами в случае расторжения договоров (контрактов), в том числе по решению суда, иным суммам излишне произведенных выплат учитываются на счете </w:t>
      </w:r>
      <w:hyperlink r:id="rId138" w:anchor="/document/12180849/entry/30700115" w:tgtFrame="_blank" w:tooltip="Открыть документ в системе Гарант" w:history="1">
        <w:r w:rsidRPr="00797857">
          <w:rPr>
            <w:rStyle w:val="afc"/>
            <w:sz w:val="24"/>
            <w:szCs w:val="24"/>
            <w:lang w:val="ru-RU"/>
          </w:rPr>
          <w:t>0 209 30 000</w:t>
        </w:r>
      </w:hyperlink>
      <w:r w:rsidRPr="00797857">
        <w:rPr>
          <w:sz w:val="24"/>
          <w:szCs w:val="24"/>
          <w:lang w:val="ru-RU"/>
        </w:rPr>
        <w:t xml:space="preserve"> в момент возникновения требований к их плательщикам (начала претензионной работы).</w:t>
      </w:r>
      <w:r w:rsidR="001B5E8E" w:rsidRPr="00797857">
        <w:rPr>
          <w:sz w:val="24"/>
          <w:szCs w:val="24"/>
          <w:lang w:val="ru-RU"/>
        </w:rPr>
        <w:t xml:space="preserve">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001B5E8E" w:rsidRPr="00797857">
        <w:rPr>
          <w:sz w:val="24"/>
          <w:szCs w:val="24"/>
          <w:lang w:val="ru-RU"/>
        </w:rPr>
        <w:t>применения кодов классификации расходов бюджетов</w:t>
      </w:r>
      <w:proofErr w:type="gramEnd"/>
      <w:r w:rsidR="001B5E8E" w:rsidRPr="00797857">
        <w:rPr>
          <w:sz w:val="24"/>
          <w:szCs w:val="24"/>
          <w:lang w:val="ru-RU"/>
        </w:rPr>
        <w:t>.</w:t>
      </w:r>
    </w:p>
    <w:p w:rsidR="00641A00" w:rsidRPr="00797857" w:rsidRDefault="00BF5931" w:rsidP="004902BA">
      <w:pPr>
        <w:pStyle w:val="2"/>
        <w:numPr>
          <w:ilvl w:val="0"/>
          <w:numId w:val="0"/>
        </w:numPr>
        <w:rPr>
          <w:sz w:val="24"/>
          <w:szCs w:val="24"/>
        </w:rPr>
      </w:pPr>
      <w:bookmarkStart w:id="67" w:name="_ref_433114"/>
      <w:r w:rsidRPr="00797857">
        <w:rPr>
          <w:sz w:val="24"/>
          <w:szCs w:val="24"/>
        </w:rPr>
        <w:t>7</w:t>
      </w:r>
      <w:r w:rsidR="008E0741" w:rsidRPr="00797857">
        <w:rPr>
          <w:sz w:val="24"/>
          <w:szCs w:val="24"/>
        </w:rPr>
        <w:t>.6.</w:t>
      </w:r>
      <w:r w:rsidR="006E4AC7" w:rsidRPr="00797857">
        <w:rPr>
          <w:sz w:val="24"/>
          <w:szCs w:val="24"/>
        </w:rPr>
        <w:t xml:space="preserve">Аналитический учет расчетов с подотчетными лицами ведется в Карточке учета средств и расчетов </w:t>
      </w:r>
      <w:hyperlink r:id="rId139" w:history="1">
        <w:r w:rsidR="006E4AC7" w:rsidRPr="00797857">
          <w:rPr>
            <w:rStyle w:val="afc"/>
            <w:sz w:val="24"/>
            <w:szCs w:val="24"/>
          </w:rPr>
          <w:t>(ф. 0504051)</w:t>
        </w:r>
      </w:hyperlink>
      <w:r w:rsidR="006E4AC7" w:rsidRPr="00797857">
        <w:rPr>
          <w:sz w:val="24"/>
          <w:szCs w:val="24"/>
        </w:rPr>
        <w:t>.</w:t>
      </w:r>
      <w:bookmarkEnd w:id="67"/>
    </w:p>
    <w:p w:rsidR="00E95282" w:rsidRPr="00797857" w:rsidRDefault="00E95282" w:rsidP="00E95282">
      <w:pPr>
        <w:pStyle w:val="afe"/>
        <w:rPr>
          <w:sz w:val="24"/>
          <w:szCs w:val="24"/>
          <w:lang w:val="ru-RU"/>
        </w:rPr>
      </w:pPr>
      <w:r w:rsidRPr="00797857">
        <w:rPr>
          <w:sz w:val="24"/>
          <w:szCs w:val="24"/>
          <w:lang w:val="ru-RU"/>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r w:rsidR="00575F1A">
        <w:rPr>
          <w:sz w:val="24"/>
          <w:szCs w:val="24"/>
          <w:lang w:val="ru-RU"/>
        </w:rPr>
        <w:t xml:space="preserve"> </w:t>
      </w:r>
      <w:r w:rsidRPr="00797857">
        <w:rPr>
          <w:sz w:val="24"/>
          <w:szCs w:val="24"/>
          <w:lang w:val="ru-RU"/>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на год, в котором планируется погашение кредиторской задолженности перед подотчетным лицом.</w:t>
      </w:r>
      <w:r w:rsidR="00575F1A">
        <w:rPr>
          <w:sz w:val="24"/>
          <w:szCs w:val="24"/>
          <w:lang w:val="ru-RU"/>
        </w:rPr>
        <w:t xml:space="preserve"> </w:t>
      </w:r>
      <w:r w:rsidRPr="00797857">
        <w:rPr>
          <w:sz w:val="24"/>
          <w:szCs w:val="24"/>
          <w:lang w:val="ru-RU"/>
        </w:rPr>
        <w:t>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roofErr w:type="gramStart"/>
      <w:r w:rsidRPr="00797857">
        <w:rPr>
          <w:sz w:val="24"/>
          <w:szCs w:val="24"/>
          <w:lang w:val="ru-RU"/>
        </w:rPr>
        <w:t>.</w:t>
      </w:r>
      <w:r w:rsidR="004902BA" w:rsidRPr="00797857">
        <w:rPr>
          <w:sz w:val="24"/>
          <w:szCs w:val="24"/>
          <w:lang w:val="ru-RU"/>
        </w:rPr>
        <w:t>П</w:t>
      </w:r>
      <w:proofErr w:type="gramEnd"/>
      <w:r w:rsidRPr="00797857">
        <w:rPr>
          <w:sz w:val="24"/>
          <w:szCs w:val="24"/>
          <w:lang w:val="ru-RU"/>
        </w:rPr>
        <w:t>о своевременно не возвращенным и не удержанным из заработной платы (денежного содержания) суммам задолженности подотчетных лиц (в том числе уволенных</w:t>
      </w:r>
      <w:r w:rsidR="004902BA" w:rsidRPr="00797857">
        <w:rPr>
          <w:sz w:val="24"/>
          <w:szCs w:val="24"/>
          <w:lang w:val="ru-RU"/>
        </w:rPr>
        <w:t xml:space="preserve">                       с</w:t>
      </w:r>
      <w:r w:rsidRPr="00797857">
        <w:rPr>
          <w:sz w:val="24"/>
          <w:szCs w:val="24"/>
          <w:lang w:val="ru-RU"/>
        </w:rPr>
        <w:t>отрудников) в установленном порядке ведется претензионная работа, а задолженность подлежит учету на счете 0 209 30 000.</w:t>
      </w:r>
    </w:p>
    <w:p w:rsidR="00D94B97" w:rsidRPr="00797857" w:rsidRDefault="00E95282" w:rsidP="004902BA">
      <w:pPr>
        <w:pStyle w:val="afe"/>
        <w:rPr>
          <w:sz w:val="24"/>
          <w:szCs w:val="24"/>
          <w:lang w:val="ru-RU"/>
        </w:rPr>
      </w:pPr>
      <w:r w:rsidRPr="00797857">
        <w:rPr>
          <w:sz w:val="24"/>
          <w:szCs w:val="24"/>
          <w:lang w:val="ru-RU"/>
        </w:rPr>
        <w:t xml:space="preserve">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w:t>
      </w:r>
      <w:proofErr w:type="spellStart"/>
      <w:r w:rsidRPr="00797857">
        <w:rPr>
          <w:sz w:val="24"/>
          <w:szCs w:val="24"/>
          <w:lang w:val="ru-RU"/>
        </w:rPr>
        <w:t>обяза</w:t>
      </w:r>
      <w:r w:rsidR="004902BA" w:rsidRPr="00797857">
        <w:rPr>
          <w:sz w:val="24"/>
          <w:szCs w:val="24"/>
          <w:lang w:val="ru-RU"/>
        </w:rPr>
        <w:t>те</w:t>
      </w:r>
      <w:r w:rsidRPr="00797857">
        <w:rPr>
          <w:sz w:val="24"/>
          <w:szCs w:val="24"/>
          <w:lang w:val="ru-RU"/>
        </w:rPr>
        <w:t>льствам".</w:t>
      </w:r>
      <w:hyperlink r:id="rId140" w:tooltip="Перейти на страницу в интернет" w:history="1">
        <w:r w:rsidRPr="00797857">
          <w:rPr>
            <w:rStyle w:val="afc"/>
            <w:sz w:val="24"/>
            <w:szCs w:val="24"/>
            <w:lang w:val="ru-RU"/>
          </w:rPr>
          <w:t>Порядок</w:t>
        </w:r>
        <w:proofErr w:type="spellEnd"/>
      </w:hyperlink>
      <w:r w:rsidRPr="00797857">
        <w:rPr>
          <w:sz w:val="24"/>
          <w:szCs w:val="24"/>
          <w:lang w:val="ru-RU"/>
        </w:rPr>
        <w:t xml:space="preserve"> расчетов с подотчетными лицами установлен </w:t>
      </w:r>
      <w:r w:rsidR="004902BA" w:rsidRPr="00797857">
        <w:rPr>
          <w:sz w:val="24"/>
          <w:szCs w:val="24"/>
          <w:lang w:val="ru-RU"/>
        </w:rPr>
        <w:t>приложением  №  Положение</w:t>
      </w:r>
      <w:r w:rsidRPr="00797857">
        <w:rPr>
          <w:sz w:val="24"/>
          <w:szCs w:val="24"/>
          <w:lang w:val="ru-RU"/>
        </w:rPr>
        <w:t xml:space="preserve"> о порядке расчетов с подотчетными л</w:t>
      </w:r>
      <w:r w:rsidR="004902BA" w:rsidRPr="00797857">
        <w:rPr>
          <w:sz w:val="24"/>
          <w:szCs w:val="24"/>
          <w:lang w:val="ru-RU"/>
        </w:rPr>
        <w:t xml:space="preserve">ицами. </w:t>
      </w:r>
    </w:p>
    <w:p w:rsidR="00D94B97" w:rsidRPr="00797857" w:rsidRDefault="003D6797" w:rsidP="00D94B97">
      <w:pPr>
        <w:pStyle w:val="afe"/>
        <w:rPr>
          <w:rStyle w:val="af2"/>
          <w:sz w:val="24"/>
          <w:szCs w:val="24"/>
          <w:lang w:val="ru-RU"/>
        </w:rPr>
      </w:pPr>
      <w:bookmarkStart w:id="68" w:name="_ref_840807"/>
      <w:r w:rsidRPr="00797857">
        <w:rPr>
          <w:sz w:val="24"/>
          <w:szCs w:val="24"/>
          <w:lang w:val="ru-RU"/>
        </w:rPr>
        <w:t>7.7</w:t>
      </w:r>
      <w:r w:rsidR="0060165F" w:rsidRPr="00797857">
        <w:rPr>
          <w:sz w:val="24"/>
          <w:szCs w:val="24"/>
          <w:lang w:val="ru-RU"/>
        </w:rPr>
        <w:t>.Аналитический учет расчетов по платежам в бюджеты ведется в Карточке учета средств и расчетов (</w:t>
      </w:r>
      <w:hyperlink r:id="rId141" w:history="1">
        <w:r w:rsidR="0060165F" w:rsidRPr="00797857">
          <w:rPr>
            <w:rStyle w:val="afc"/>
            <w:sz w:val="24"/>
            <w:szCs w:val="24"/>
            <w:lang w:val="ru-RU"/>
          </w:rPr>
          <w:t>ф. 0504051</w:t>
        </w:r>
      </w:hyperlink>
      <w:r w:rsidR="0060165F" w:rsidRPr="00797857">
        <w:rPr>
          <w:sz w:val="24"/>
          <w:szCs w:val="24"/>
          <w:lang w:val="ru-RU"/>
        </w:rPr>
        <w:t>).</w:t>
      </w:r>
      <w:bookmarkEnd w:id="68"/>
      <w:r w:rsidR="00D94B97" w:rsidRPr="00797857">
        <w:rPr>
          <w:rStyle w:val="af2"/>
          <w:sz w:val="24"/>
          <w:szCs w:val="24"/>
          <w:lang w:val="ru-RU"/>
        </w:rPr>
        <w:t xml:space="preserve"> </w:t>
      </w:r>
    </w:p>
    <w:p w:rsidR="00275028" w:rsidRPr="00797857" w:rsidRDefault="00D94B97" w:rsidP="00275028">
      <w:pPr>
        <w:pStyle w:val="afe"/>
        <w:rPr>
          <w:sz w:val="24"/>
          <w:szCs w:val="24"/>
          <w:lang w:val="ru-RU"/>
        </w:rPr>
      </w:pPr>
      <w:r w:rsidRPr="00797857">
        <w:rPr>
          <w:sz w:val="24"/>
          <w:szCs w:val="24"/>
          <w:lang w:val="ru-RU"/>
        </w:rPr>
        <w:t xml:space="preserve"> Начисление налогов (авансовых платежей по налогам) за налоговый (отчетный) период отражается в учете последним днем налогового (отчетного) периода. 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в отчетном году.</w:t>
      </w:r>
      <w:r w:rsidR="00275028" w:rsidRPr="00797857">
        <w:rPr>
          <w:sz w:val="24"/>
          <w:szCs w:val="24"/>
          <w:lang w:val="ru-RU"/>
        </w:rPr>
        <w:t xml:space="preserve"> Пени, штрафы и иные санкции, перечисляемые в бюджеты, в том числе по страховым взносам, учитываются на </w:t>
      </w:r>
      <w:r w:rsidR="00275028" w:rsidRPr="00797857">
        <w:rPr>
          <w:sz w:val="24"/>
          <w:szCs w:val="24"/>
          <w:lang w:val="ru-RU"/>
        </w:rPr>
        <w:lastRenderedPageBreak/>
        <w:t>счете 303 05 "Расчеты по прочим платежам в бюджет".</w:t>
      </w:r>
    </w:p>
    <w:p w:rsidR="005A081D" w:rsidRPr="00797857" w:rsidRDefault="003D6797" w:rsidP="00275028">
      <w:pPr>
        <w:ind w:firstLine="0"/>
        <w:jc w:val="left"/>
        <w:rPr>
          <w:sz w:val="24"/>
          <w:szCs w:val="24"/>
        </w:rPr>
      </w:pPr>
      <w:bookmarkStart w:id="69" w:name="_ref_877325"/>
      <w:r w:rsidRPr="00797857">
        <w:rPr>
          <w:sz w:val="24"/>
          <w:szCs w:val="24"/>
        </w:rPr>
        <w:t>7.8</w:t>
      </w:r>
      <w:r w:rsidR="0060165F" w:rsidRPr="00797857">
        <w:rPr>
          <w:sz w:val="24"/>
          <w:szCs w:val="24"/>
        </w:rPr>
        <w:t>.По не исполненной в срок и не соответствующей критериям признания актива дебиторской задолженности создается резерв.</w:t>
      </w:r>
      <w:bookmarkEnd w:id="69"/>
      <w:r w:rsidR="00275028" w:rsidRPr="00797857">
        <w:rPr>
          <w:sz w:val="24"/>
          <w:szCs w:val="24"/>
        </w:rPr>
        <w:t xml:space="preserve">  </w:t>
      </w:r>
      <w:r w:rsidR="0060165F" w:rsidRPr="00797857">
        <w:rPr>
          <w:sz w:val="24"/>
          <w:szCs w:val="24"/>
        </w:rPr>
        <w:t xml:space="preserve">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w:t>
      </w:r>
      <w:proofErr w:type="spellStart"/>
      <w:r w:rsidR="0060165F" w:rsidRPr="00797857">
        <w:rPr>
          <w:sz w:val="24"/>
          <w:szCs w:val="24"/>
        </w:rPr>
        <w:t>частично</w:t>
      </w:r>
      <w:proofErr w:type="gramStart"/>
      <w:r w:rsidR="0060165F" w:rsidRPr="00797857">
        <w:rPr>
          <w:sz w:val="24"/>
          <w:szCs w:val="24"/>
        </w:rPr>
        <w:t>.</w:t>
      </w:r>
      <w:bookmarkStart w:id="70" w:name="_ref_884666"/>
      <w:r w:rsidR="0060165F" w:rsidRPr="00797857">
        <w:rPr>
          <w:sz w:val="24"/>
          <w:szCs w:val="24"/>
        </w:rPr>
        <w:t>Р</w:t>
      </w:r>
      <w:proofErr w:type="gramEnd"/>
      <w:r w:rsidR="0060165F" w:rsidRPr="00797857">
        <w:rPr>
          <w:sz w:val="24"/>
          <w:szCs w:val="24"/>
        </w:rPr>
        <w:t>езерв</w:t>
      </w:r>
      <w:proofErr w:type="spellEnd"/>
      <w:r w:rsidR="0060165F" w:rsidRPr="00797857">
        <w:rPr>
          <w:sz w:val="24"/>
          <w:szCs w:val="24"/>
        </w:rPr>
        <w:t xml:space="preserve"> по сомнительной задолженности формируется (корректируется) один раз в год - на конец отчетного года.</w:t>
      </w:r>
      <w:bookmarkEnd w:id="70"/>
      <w:r w:rsidR="00275028" w:rsidRPr="00797857">
        <w:rPr>
          <w:sz w:val="24"/>
          <w:szCs w:val="24"/>
        </w:rPr>
        <w:t xml:space="preserve">                                                                                                                           </w:t>
      </w:r>
      <w:r w:rsidRPr="00797857">
        <w:rPr>
          <w:sz w:val="24"/>
          <w:szCs w:val="24"/>
        </w:rPr>
        <w:t>7.9</w:t>
      </w:r>
      <w:r w:rsidR="009937D1" w:rsidRPr="00797857">
        <w:rPr>
          <w:sz w:val="24"/>
          <w:szCs w:val="24"/>
        </w:rPr>
        <w:t xml:space="preserve">.  </w:t>
      </w:r>
      <w:r w:rsidR="00A56B01" w:rsidRPr="00797857">
        <w:rPr>
          <w:sz w:val="24"/>
          <w:szCs w:val="24"/>
        </w:rPr>
        <w:t xml:space="preserve">Расчеты  с  физическими  лицами  -  получателями </w:t>
      </w:r>
      <w:r w:rsidR="009937D1" w:rsidRPr="00797857">
        <w:rPr>
          <w:sz w:val="24"/>
          <w:szCs w:val="24"/>
        </w:rPr>
        <w:t xml:space="preserve">   мер  социальной  защиты   вед</w:t>
      </w:r>
      <w:r w:rsidR="00A56B01" w:rsidRPr="00797857">
        <w:rPr>
          <w:sz w:val="24"/>
          <w:szCs w:val="24"/>
        </w:rPr>
        <w:t>утся  на основании  Постановлений, распоряжений</w:t>
      </w:r>
      <w:proofErr w:type="gramStart"/>
      <w:r w:rsidR="00A56B01" w:rsidRPr="00797857">
        <w:rPr>
          <w:sz w:val="24"/>
          <w:szCs w:val="24"/>
        </w:rPr>
        <w:t xml:space="preserve"> </w:t>
      </w:r>
      <w:r w:rsidR="00702B09" w:rsidRPr="00797857">
        <w:rPr>
          <w:sz w:val="24"/>
          <w:szCs w:val="24"/>
        </w:rPr>
        <w:t>,</w:t>
      </w:r>
      <w:proofErr w:type="gramEnd"/>
      <w:r w:rsidR="00702B09" w:rsidRPr="00797857">
        <w:rPr>
          <w:sz w:val="24"/>
          <w:szCs w:val="24"/>
        </w:rPr>
        <w:t xml:space="preserve"> нормативных актов </w:t>
      </w:r>
      <w:r w:rsidR="00A56B01" w:rsidRPr="00797857">
        <w:rPr>
          <w:sz w:val="24"/>
          <w:szCs w:val="24"/>
        </w:rPr>
        <w:t xml:space="preserve"> органов  власти.</w:t>
      </w:r>
      <w:r w:rsidR="009937D1" w:rsidRPr="00797857">
        <w:rPr>
          <w:sz w:val="24"/>
          <w:szCs w:val="24"/>
        </w:rPr>
        <w:t xml:space="preserve"> </w:t>
      </w:r>
      <w:r w:rsidR="00FC103C" w:rsidRPr="00797857">
        <w:rPr>
          <w:sz w:val="24"/>
          <w:szCs w:val="24"/>
        </w:rPr>
        <w:t xml:space="preserve">К  предоставляемым мерам социальной защиты относятся : </w:t>
      </w:r>
      <w:r w:rsidR="004E3EEE" w:rsidRPr="00797857">
        <w:rPr>
          <w:sz w:val="24"/>
          <w:szCs w:val="24"/>
        </w:rPr>
        <w:t xml:space="preserve">- компенсация части родительской платы   за  присмотр  и  уход  за  детьми,  - </w:t>
      </w:r>
      <w:r w:rsidR="00F2183E" w:rsidRPr="00797857">
        <w:rPr>
          <w:sz w:val="24"/>
          <w:szCs w:val="24"/>
        </w:rPr>
        <w:t>выплата пособий по опеке и попечительству</w:t>
      </w:r>
      <w:r w:rsidR="004E3EEE" w:rsidRPr="00797857">
        <w:rPr>
          <w:sz w:val="24"/>
          <w:szCs w:val="24"/>
        </w:rPr>
        <w:t xml:space="preserve">, вознаграждение  </w:t>
      </w:r>
      <w:r w:rsidR="00F2183E" w:rsidRPr="00797857">
        <w:rPr>
          <w:sz w:val="24"/>
          <w:szCs w:val="24"/>
        </w:rPr>
        <w:t xml:space="preserve"> за труд приемн</w:t>
      </w:r>
      <w:r w:rsidR="004D2101" w:rsidRPr="00797857">
        <w:rPr>
          <w:sz w:val="24"/>
          <w:szCs w:val="24"/>
        </w:rPr>
        <w:t>ог</w:t>
      </w:r>
      <w:r w:rsidR="00F2183E" w:rsidRPr="00797857">
        <w:rPr>
          <w:sz w:val="24"/>
          <w:szCs w:val="24"/>
        </w:rPr>
        <w:t>о родителя (патронатного воспитателя)</w:t>
      </w:r>
      <w:proofErr w:type="gramStart"/>
      <w:r w:rsidR="00F2183E" w:rsidRPr="00797857">
        <w:rPr>
          <w:sz w:val="24"/>
          <w:szCs w:val="24"/>
        </w:rPr>
        <w:t xml:space="preserve">  </w:t>
      </w:r>
      <w:r w:rsidR="004E3EEE" w:rsidRPr="00797857">
        <w:rPr>
          <w:sz w:val="24"/>
          <w:szCs w:val="24"/>
        </w:rPr>
        <w:t>.</w:t>
      </w:r>
      <w:proofErr w:type="gramEnd"/>
      <w:r w:rsidR="00F2183E" w:rsidRPr="00797857">
        <w:rPr>
          <w:sz w:val="24"/>
          <w:szCs w:val="24"/>
        </w:rPr>
        <w:t xml:space="preserve">     </w:t>
      </w:r>
    </w:p>
    <w:p w:rsidR="00A56B01" w:rsidRPr="00797857" w:rsidRDefault="002718AE" w:rsidP="00A56B01">
      <w:pPr>
        <w:rPr>
          <w:i/>
          <w:sz w:val="24"/>
          <w:szCs w:val="24"/>
        </w:rPr>
      </w:pPr>
      <w:r w:rsidRPr="00797857">
        <w:rPr>
          <w:sz w:val="24"/>
          <w:szCs w:val="24"/>
        </w:rPr>
        <w:t xml:space="preserve"> </w:t>
      </w:r>
      <w:r w:rsidR="004D2101" w:rsidRPr="00797857">
        <w:rPr>
          <w:sz w:val="24"/>
          <w:szCs w:val="24"/>
        </w:rPr>
        <w:t xml:space="preserve"> </w:t>
      </w:r>
      <w:r w:rsidRPr="00797857">
        <w:rPr>
          <w:sz w:val="24"/>
          <w:szCs w:val="24"/>
        </w:rPr>
        <w:t xml:space="preserve"> </w:t>
      </w:r>
      <w:r w:rsidR="004D2101" w:rsidRPr="00797857">
        <w:rPr>
          <w:sz w:val="24"/>
          <w:szCs w:val="24"/>
        </w:rPr>
        <w:t xml:space="preserve"> Р</w:t>
      </w:r>
      <w:r w:rsidRPr="00797857">
        <w:rPr>
          <w:sz w:val="24"/>
          <w:szCs w:val="24"/>
        </w:rPr>
        <w:t>асчет мер</w:t>
      </w:r>
      <w:r w:rsidR="00F92664" w:rsidRPr="00797857">
        <w:rPr>
          <w:sz w:val="24"/>
          <w:szCs w:val="24"/>
        </w:rPr>
        <w:t>ы</w:t>
      </w:r>
      <w:r w:rsidRPr="00797857">
        <w:rPr>
          <w:sz w:val="24"/>
          <w:szCs w:val="24"/>
        </w:rPr>
        <w:t xml:space="preserve"> социальной поддержки по выплате компенсации части родительской платы </w:t>
      </w:r>
      <w:r w:rsidR="005A081D" w:rsidRPr="00797857">
        <w:rPr>
          <w:sz w:val="24"/>
          <w:szCs w:val="24"/>
        </w:rPr>
        <w:t>за  содержание ребенка (присмотр и уход за ребенком),  посещающего  муниципальное  дошкольное  образовательное  учреждение</w:t>
      </w:r>
      <w:proofErr w:type="gramStart"/>
      <w:r w:rsidR="005A081D" w:rsidRPr="00797857">
        <w:rPr>
          <w:sz w:val="24"/>
          <w:szCs w:val="24"/>
        </w:rPr>
        <w:t xml:space="preserve"> ,</w:t>
      </w:r>
      <w:proofErr w:type="gramEnd"/>
      <w:r w:rsidR="005A081D" w:rsidRPr="00797857">
        <w:rPr>
          <w:sz w:val="24"/>
          <w:szCs w:val="24"/>
        </w:rPr>
        <w:t xml:space="preserve"> </w:t>
      </w:r>
      <w:r w:rsidRPr="00797857">
        <w:rPr>
          <w:sz w:val="24"/>
          <w:szCs w:val="24"/>
        </w:rPr>
        <w:t xml:space="preserve">в разрезе получателей мер социальной поддержки </w:t>
      </w:r>
      <w:r w:rsidR="00F92664" w:rsidRPr="00797857">
        <w:rPr>
          <w:sz w:val="24"/>
          <w:szCs w:val="24"/>
        </w:rPr>
        <w:t xml:space="preserve">производится </w:t>
      </w:r>
      <w:r w:rsidRPr="00797857">
        <w:rPr>
          <w:sz w:val="24"/>
          <w:szCs w:val="24"/>
        </w:rPr>
        <w:t xml:space="preserve"> </w:t>
      </w:r>
      <w:r w:rsidR="004D2101" w:rsidRPr="00797857">
        <w:rPr>
          <w:sz w:val="24"/>
          <w:szCs w:val="24"/>
        </w:rPr>
        <w:t xml:space="preserve">  ежемесячно </w:t>
      </w:r>
      <w:r w:rsidRPr="00797857">
        <w:rPr>
          <w:sz w:val="24"/>
          <w:szCs w:val="24"/>
        </w:rPr>
        <w:t xml:space="preserve"> с применением программы </w:t>
      </w:r>
      <w:r w:rsidRPr="00797857">
        <w:rPr>
          <w:sz w:val="24"/>
          <w:szCs w:val="24"/>
          <w:lang w:val="en-US"/>
        </w:rPr>
        <w:t>Excel</w:t>
      </w:r>
      <w:r w:rsidRPr="00797857">
        <w:rPr>
          <w:sz w:val="24"/>
          <w:szCs w:val="24"/>
        </w:rPr>
        <w:t xml:space="preserve">. </w:t>
      </w:r>
      <w:proofErr w:type="gramStart"/>
      <w:r w:rsidR="00F92664" w:rsidRPr="00797857">
        <w:rPr>
          <w:sz w:val="24"/>
          <w:szCs w:val="24"/>
        </w:rPr>
        <w:t>Начисление рас</w:t>
      </w:r>
      <w:r w:rsidR="003C3981" w:rsidRPr="00797857">
        <w:rPr>
          <w:sz w:val="24"/>
          <w:szCs w:val="24"/>
        </w:rPr>
        <w:t xml:space="preserve">ходов на выплату </w:t>
      </w:r>
      <w:r w:rsidR="00F92664" w:rsidRPr="00797857">
        <w:rPr>
          <w:sz w:val="24"/>
          <w:szCs w:val="24"/>
        </w:rPr>
        <w:t xml:space="preserve"> компенсац</w:t>
      </w:r>
      <w:r w:rsidR="003C3981" w:rsidRPr="00797857">
        <w:rPr>
          <w:sz w:val="24"/>
          <w:szCs w:val="24"/>
        </w:rPr>
        <w:t xml:space="preserve">ии отражается по дебету счета 1 </w:t>
      </w:r>
      <w:r w:rsidR="00F92664" w:rsidRPr="00797857">
        <w:rPr>
          <w:sz w:val="24"/>
          <w:szCs w:val="24"/>
        </w:rPr>
        <w:t>401 20 262 "Расходы на пособия по социальной помощи населению" и кредиту счета 1 302 62 730 "Увеличение кредиторской задолженности по пособиям по социальной помощи населению"</w:t>
      </w:r>
      <w:r w:rsidR="00E522F7" w:rsidRPr="00797857">
        <w:rPr>
          <w:sz w:val="24"/>
          <w:szCs w:val="24"/>
        </w:rPr>
        <w:t>, На сумму перечисления компенсации части родительской платы  родителям (законным представителям) производится запись по дебету счета 1 302 62 830 "Уменьшение кредиторской задолженности по пособиям</w:t>
      </w:r>
      <w:proofErr w:type="gramEnd"/>
      <w:r w:rsidR="00E522F7" w:rsidRPr="00797857">
        <w:rPr>
          <w:sz w:val="24"/>
          <w:szCs w:val="24"/>
        </w:rPr>
        <w:t xml:space="preserve"> по социальной помощи населению" и кредиту счета 1 304 05 262 "Расчеты по платежам из бюджета с финансовым органом по пособиям по социальной помощи населению</w:t>
      </w:r>
      <w:r w:rsidR="00F92664" w:rsidRPr="00797857">
        <w:rPr>
          <w:sz w:val="24"/>
          <w:szCs w:val="24"/>
        </w:rPr>
        <w:t xml:space="preserve">. </w:t>
      </w:r>
      <w:r w:rsidR="00E522F7" w:rsidRPr="00797857">
        <w:rPr>
          <w:sz w:val="24"/>
          <w:szCs w:val="24"/>
        </w:rPr>
        <w:t xml:space="preserve"> </w:t>
      </w:r>
      <w:r w:rsidR="00272FA0" w:rsidRPr="00797857">
        <w:rPr>
          <w:sz w:val="24"/>
          <w:szCs w:val="24"/>
        </w:rPr>
        <w:t xml:space="preserve">  Н</w:t>
      </w:r>
      <w:r w:rsidR="00E522F7" w:rsidRPr="00797857">
        <w:rPr>
          <w:sz w:val="24"/>
          <w:szCs w:val="24"/>
        </w:rPr>
        <w:t>ачисление    услуг  банка  за  зачисление  средств  на  счета  получателей</w:t>
      </w:r>
      <w:r w:rsidR="00272FA0" w:rsidRPr="00797857">
        <w:rPr>
          <w:sz w:val="24"/>
          <w:szCs w:val="24"/>
        </w:rPr>
        <w:t xml:space="preserve">  отражается  по  дебету счета   1 401 20 226 "Расходы по прочим работам, услугам" и кредиту счета 1 302 26 730 "Увеличение кредиторской задолженности по  прочим работам, услугам "</w:t>
      </w:r>
      <w:r w:rsidR="005A081D" w:rsidRPr="00797857">
        <w:rPr>
          <w:sz w:val="24"/>
          <w:szCs w:val="24"/>
        </w:rPr>
        <w:t>.</w:t>
      </w:r>
      <w:r w:rsidR="00E522F7" w:rsidRPr="00797857">
        <w:rPr>
          <w:sz w:val="24"/>
          <w:szCs w:val="24"/>
        </w:rPr>
        <w:t xml:space="preserve"> </w:t>
      </w:r>
      <w:r w:rsidR="00272FA0" w:rsidRPr="00797857">
        <w:rPr>
          <w:sz w:val="24"/>
          <w:szCs w:val="24"/>
        </w:rPr>
        <w:t>На  сумму  оплаты услуг  банка</w:t>
      </w:r>
      <w:r w:rsidR="00E522F7" w:rsidRPr="00797857">
        <w:rPr>
          <w:sz w:val="24"/>
          <w:szCs w:val="24"/>
        </w:rPr>
        <w:t xml:space="preserve">  </w:t>
      </w:r>
      <w:r w:rsidR="00272FA0" w:rsidRPr="00797857">
        <w:rPr>
          <w:sz w:val="24"/>
          <w:szCs w:val="24"/>
        </w:rPr>
        <w:t xml:space="preserve">производится запись по дебету счета </w:t>
      </w:r>
      <w:r w:rsidR="00E522F7" w:rsidRPr="00797857">
        <w:rPr>
          <w:sz w:val="24"/>
          <w:szCs w:val="24"/>
        </w:rPr>
        <w:t>1 302 26 830 "Уменьшение кредиторской задолженности  по прочим работам, услугам" " и кредиту счета 1 304 05 226 "Расчеты по платежам из бюджета с финансовым органом по  прочим работам, услугам"</w:t>
      </w:r>
      <w:r w:rsidR="003C3981" w:rsidRPr="00797857">
        <w:rPr>
          <w:i/>
          <w:sz w:val="24"/>
          <w:szCs w:val="24"/>
        </w:rPr>
        <w:t xml:space="preserve">. </w:t>
      </w:r>
      <w:r w:rsidR="003C3981" w:rsidRPr="00797857">
        <w:rPr>
          <w:sz w:val="24"/>
          <w:szCs w:val="24"/>
        </w:rPr>
        <w:t xml:space="preserve"> </w:t>
      </w:r>
      <w:r w:rsidRPr="00797857">
        <w:rPr>
          <w:sz w:val="24"/>
          <w:szCs w:val="24"/>
        </w:rPr>
        <w:t xml:space="preserve"> Выплата производится ежеквартально.</w:t>
      </w:r>
      <w:r w:rsidR="003C3981" w:rsidRPr="00797857">
        <w:rPr>
          <w:i/>
          <w:sz w:val="24"/>
          <w:szCs w:val="24"/>
        </w:rPr>
        <w:t xml:space="preserve"> </w:t>
      </w:r>
      <w:r w:rsidR="00A56B01" w:rsidRPr="00797857">
        <w:rPr>
          <w:sz w:val="24"/>
          <w:szCs w:val="24"/>
        </w:rPr>
        <w:t xml:space="preserve">Отражение операций по счету осуществляется в </w:t>
      </w:r>
      <w:hyperlink r:id="rId142" w:history="1">
        <w:r w:rsidR="00A56B01" w:rsidRPr="00797857">
          <w:rPr>
            <w:rStyle w:val="afd"/>
            <w:sz w:val="24"/>
            <w:szCs w:val="24"/>
          </w:rPr>
          <w:t>Журнале</w:t>
        </w:r>
      </w:hyperlink>
      <w:r w:rsidR="00A56B01" w:rsidRPr="00797857">
        <w:rPr>
          <w:sz w:val="24"/>
          <w:szCs w:val="24"/>
        </w:rPr>
        <w:t xml:space="preserve"> по прочим операциям.</w:t>
      </w:r>
      <w:r w:rsidR="00275028" w:rsidRPr="00797857">
        <w:rPr>
          <w:i/>
          <w:sz w:val="24"/>
          <w:szCs w:val="24"/>
        </w:rPr>
        <w:t xml:space="preserve"> </w:t>
      </w:r>
    </w:p>
    <w:p w:rsidR="00A56B01" w:rsidRPr="00797857" w:rsidRDefault="00FC103C" w:rsidP="00A56B01">
      <w:pPr>
        <w:rPr>
          <w:i/>
          <w:sz w:val="24"/>
          <w:szCs w:val="24"/>
        </w:rPr>
      </w:pPr>
      <w:r w:rsidRPr="00797857">
        <w:rPr>
          <w:sz w:val="24"/>
          <w:szCs w:val="24"/>
        </w:rPr>
        <w:t xml:space="preserve">- </w:t>
      </w:r>
      <w:r w:rsidR="00F2183E" w:rsidRPr="00797857">
        <w:rPr>
          <w:sz w:val="24"/>
          <w:szCs w:val="24"/>
        </w:rPr>
        <w:t>выплата пособий по опеке и попечительству</w:t>
      </w:r>
      <w:proofErr w:type="gramStart"/>
      <w:r w:rsidR="003C3981" w:rsidRPr="00797857">
        <w:rPr>
          <w:sz w:val="24"/>
          <w:szCs w:val="24"/>
        </w:rPr>
        <w:t xml:space="preserve">  .</w:t>
      </w:r>
      <w:proofErr w:type="gramEnd"/>
      <w:r w:rsidR="003C3981" w:rsidRPr="00797857">
        <w:rPr>
          <w:sz w:val="24"/>
          <w:szCs w:val="24"/>
        </w:rPr>
        <w:t xml:space="preserve"> </w:t>
      </w:r>
      <w:r w:rsidR="005A081D" w:rsidRPr="00797857">
        <w:rPr>
          <w:sz w:val="24"/>
          <w:szCs w:val="24"/>
        </w:rPr>
        <w:t xml:space="preserve"> </w:t>
      </w:r>
      <w:r w:rsidR="009A55D4" w:rsidRPr="00797857">
        <w:rPr>
          <w:sz w:val="24"/>
          <w:szCs w:val="24"/>
        </w:rPr>
        <w:t xml:space="preserve">Начисление пособий в разрезе получателей мер социальной поддержки производится    ежемесячно  с применением программы </w:t>
      </w:r>
      <w:r w:rsidR="009A55D4" w:rsidRPr="00797857">
        <w:rPr>
          <w:sz w:val="24"/>
          <w:szCs w:val="24"/>
          <w:lang w:val="en-US"/>
        </w:rPr>
        <w:t>Excel</w:t>
      </w:r>
      <w:r w:rsidR="009A55D4" w:rsidRPr="00797857">
        <w:rPr>
          <w:sz w:val="24"/>
          <w:szCs w:val="24"/>
        </w:rPr>
        <w:t xml:space="preserve">.  </w:t>
      </w:r>
      <w:r w:rsidR="005A081D" w:rsidRPr="00797857">
        <w:rPr>
          <w:sz w:val="24"/>
          <w:szCs w:val="24"/>
        </w:rPr>
        <w:t>На  каждого  опекаемого  ребенка  открывается  номинальный  лицевой счет</w:t>
      </w:r>
      <w:proofErr w:type="gramStart"/>
      <w:r w:rsidR="005A081D" w:rsidRPr="00797857">
        <w:rPr>
          <w:sz w:val="24"/>
          <w:szCs w:val="24"/>
        </w:rPr>
        <w:t xml:space="preserve"> .</w:t>
      </w:r>
      <w:proofErr w:type="gramEnd"/>
      <w:r w:rsidR="005A081D" w:rsidRPr="00797857">
        <w:rPr>
          <w:sz w:val="24"/>
          <w:szCs w:val="24"/>
        </w:rPr>
        <w:t xml:space="preserve"> </w:t>
      </w:r>
      <w:r w:rsidR="003C3981" w:rsidRPr="00797857">
        <w:rPr>
          <w:sz w:val="24"/>
          <w:szCs w:val="24"/>
        </w:rPr>
        <w:t xml:space="preserve">Начисление расходов на выплату </w:t>
      </w:r>
      <w:r w:rsidR="005A081D" w:rsidRPr="00797857">
        <w:rPr>
          <w:sz w:val="24"/>
          <w:szCs w:val="24"/>
        </w:rPr>
        <w:t xml:space="preserve">пособий по опеке и попечительству  </w:t>
      </w:r>
      <w:r w:rsidR="003C3981" w:rsidRPr="00797857">
        <w:rPr>
          <w:sz w:val="24"/>
          <w:szCs w:val="24"/>
        </w:rPr>
        <w:t>отражается по дебету счета 1 401 20 262 "Расходы на пособия по социальной помощи населению" и кредиту счета 1 302 62 730 "Увеличение кредиторской задолженности по пособиям по социальной помощи населению" (п. 102 Инструкции № 162н). На сумму перечисления</w:t>
      </w:r>
      <w:r w:rsidR="005A081D" w:rsidRPr="00797857">
        <w:rPr>
          <w:sz w:val="24"/>
          <w:szCs w:val="24"/>
        </w:rPr>
        <w:t xml:space="preserve"> пособия </w:t>
      </w:r>
      <w:r w:rsidR="00A56B01" w:rsidRPr="00797857">
        <w:rPr>
          <w:sz w:val="24"/>
          <w:szCs w:val="24"/>
        </w:rPr>
        <w:t xml:space="preserve"> на </w:t>
      </w:r>
      <w:proofErr w:type="spellStart"/>
      <w:r w:rsidR="00A56B01" w:rsidRPr="00797857">
        <w:rPr>
          <w:sz w:val="24"/>
          <w:szCs w:val="24"/>
        </w:rPr>
        <w:t>номинильный</w:t>
      </w:r>
      <w:proofErr w:type="spellEnd"/>
      <w:r w:rsidR="00A56B01" w:rsidRPr="00797857">
        <w:rPr>
          <w:sz w:val="24"/>
          <w:szCs w:val="24"/>
        </w:rPr>
        <w:t xml:space="preserve"> лицевой счет</w:t>
      </w:r>
      <w:r w:rsidR="005A081D" w:rsidRPr="00797857">
        <w:rPr>
          <w:sz w:val="24"/>
          <w:szCs w:val="24"/>
        </w:rPr>
        <w:t xml:space="preserve"> </w:t>
      </w:r>
      <w:r w:rsidR="003C3981" w:rsidRPr="00797857">
        <w:rPr>
          <w:sz w:val="24"/>
          <w:szCs w:val="24"/>
        </w:rPr>
        <w:t xml:space="preserve"> производится запись по дебету счета 1 302 62 830 "Уменьшение кредиторской задолженности по пособиям по социальной помощи населен</w:t>
      </w:r>
      <w:r w:rsidR="00E522F7" w:rsidRPr="00797857">
        <w:rPr>
          <w:sz w:val="24"/>
          <w:szCs w:val="24"/>
        </w:rPr>
        <w:t>ию" и кредиту счета 1 304 05 226</w:t>
      </w:r>
      <w:r w:rsidR="003C3981" w:rsidRPr="00797857">
        <w:rPr>
          <w:sz w:val="24"/>
          <w:szCs w:val="24"/>
        </w:rPr>
        <w:t xml:space="preserve"> "Расчеты по платежам из бюджета с финансовым органом по пособиям по социальной помощи населению</w:t>
      </w:r>
      <w:proofErr w:type="gramStart"/>
      <w:r w:rsidR="003C3981" w:rsidRPr="00797857">
        <w:rPr>
          <w:sz w:val="24"/>
          <w:szCs w:val="24"/>
        </w:rPr>
        <w:t>"(</w:t>
      </w:r>
      <w:proofErr w:type="gramEnd"/>
      <w:r w:rsidR="003C3981" w:rsidRPr="00797857">
        <w:rPr>
          <w:sz w:val="24"/>
          <w:szCs w:val="24"/>
        </w:rPr>
        <w:t xml:space="preserve">п. 111 Инструкции № 162н).    </w:t>
      </w:r>
      <w:r w:rsidR="00272FA0" w:rsidRPr="00797857">
        <w:rPr>
          <w:sz w:val="24"/>
          <w:szCs w:val="24"/>
        </w:rPr>
        <w:lastRenderedPageBreak/>
        <w:t>Выплата производится ежемесячно.</w:t>
      </w:r>
      <w:r w:rsidR="00272FA0" w:rsidRPr="00797857">
        <w:rPr>
          <w:i/>
          <w:sz w:val="24"/>
          <w:szCs w:val="24"/>
        </w:rPr>
        <w:t xml:space="preserve"> </w:t>
      </w:r>
      <w:r w:rsidR="00A56B01" w:rsidRPr="00797857">
        <w:rPr>
          <w:sz w:val="24"/>
          <w:szCs w:val="24"/>
        </w:rPr>
        <w:t xml:space="preserve">Отражение операций по счету осуществляется в </w:t>
      </w:r>
      <w:hyperlink r:id="rId143" w:history="1">
        <w:r w:rsidR="00A56B01" w:rsidRPr="00797857">
          <w:rPr>
            <w:rStyle w:val="afd"/>
            <w:sz w:val="24"/>
            <w:szCs w:val="24"/>
          </w:rPr>
          <w:t>Журнале</w:t>
        </w:r>
      </w:hyperlink>
      <w:r w:rsidR="00A56B01" w:rsidRPr="00797857">
        <w:rPr>
          <w:sz w:val="24"/>
          <w:szCs w:val="24"/>
        </w:rPr>
        <w:t xml:space="preserve"> по прочим операциям.</w:t>
      </w:r>
      <w:r w:rsidR="00275028" w:rsidRPr="00797857">
        <w:rPr>
          <w:i/>
          <w:sz w:val="24"/>
          <w:szCs w:val="24"/>
        </w:rPr>
        <w:t xml:space="preserve"> </w:t>
      </w:r>
    </w:p>
    <w:p w:rsidR="005D6540" w:rsidRPr="00797857" w:rsidRDefault="00FC103C" w:rsidP="00A56B01">
      <w:pPr>
        <w:rPr>
          <w:i/>
          <w:sz w:val="24"/>
          <w:szCs w:val="24"/>
        </w:rPr>
      </w:pPr>
      <w:r w:rsidRPr="00797857">
        <w:rPr>
          <w:sz w:val="24"/>
          <w:szCs w:val="24"/>
        </w:rPr>
        <w:t xml:space="preserve">- </w:t>
      </w:r>
      <w:r w:rsidR="009A55D4" w:rsidRPr="00797857">
        <w:rPr>
          <w:sz w:val="24"/>
          <w:szCs w:val="24"/>
        </w:rPr>
        <w:t xml:space="preserve">Начисление вознаграждения за труд приемному родителю (патронатному воспитателю) в разрезе получателей мер социальной поддержки производится    ежемесячно  </w:t>
      </w:r>
      <w:r w:rsidR="002E6B21" w:rsidRPr="00797857">
        <w:rPr>
          <w:sz w:val="24"/>
          <w:szCs w:val="24"/>
        </w:rPr>
        <w:t>в программном комплексе «1С</w:t>
      </w:r>
      <w:proofErr w:type="gramStart"/>
      <w:r w:rsidR="002E6B21" w:rsidRPr="00797857">
        <w:rPr>
          <w:sz w:val="24"/>
          <w:szCs w:val="24"/>
        </w:rPr>
        <w:t>:П</w:t>
      </w:r>
      <w:proofErr w:type="gramEnd"/>
      <w:r w:rsidR="002E6B21" w:rsidRPr="00797857">
        <w:rPr>
          <w:sz w:val="24"/>
          <w:szCs w:val="24"/>
        </w:rPr>
        <w:t>редприятие»(информационная  база «</w:t>
      </w:r>
      <w:r w:rsidR="002E6B21" w:rsidRPr="00797857">
        <w:rPr>
          <w:rStyle w:val="fill"/>
          <w:sz w:val="24"/>
          <w:szCs w:val="24"/>
        </w:rPr>
        <w:t>Зарплата</w:t>
      </w:r>
      <w:r w:rsidR="002E6B21" w:rsidRPr="00797857">
        <w:rPr>
          <w:sz w:val="24"/>
          <w:szCs w:val="24"/>
        </w:rPr>
        <w:t>»)</w:t>
      </w:r>
      <w:r w:rsidR="009A55D4" w:rsidRPr="00797857">
        <w:rPr>
          <w:sz w:val="24"/>
          <w:szCs w:val="24"/>
        </w:rPr>
        <w:t xml:space="preserve">. </w:t>
      </w:r>
      <w:proofErr w:type="gramStart"/>
      <w:r w:rsidR="00272FA0" w:rsidRPr="00797857">
        <w:rPr>
          <w:sz w:val="24"/>
          <w:szCs w:val="24"/>
        </w:rPr>
        <w:t xml:space="preserve">Начисление    меры  социальной  поддержки  </w:t>
      </w:r>
      <w:r w:rsidR="00702B09" w:rsidRPr="00797857">
        <w:rPr>
          <w:sz w:val="24"/>
          <w:szCs w:val="24"/>
        </w:rPr>
        <w:t xml:space="preserve">«Вознаграждение за труд приемному родителю (патронатному воспитателю)» </w:t>
      </w:r>
      <w:r w:rsidR="00272FA0" w:rsidRPr="00797857">
        <w:rPr>
          <w:sz w:val="24"/>
          <w:szCs w:val="24"/>
        </w:rPr>
        <w:t xml:space="preserve"> отражается  по  дебету счета   1 401 20 226 "Расходы по прочим работам, услугам" и кредиту счета 1 302 26 730 "Увеличение кредиторской задолженности по  прочим работам, услугам ", На  сумму  оплаты труда  приемных  родителей  производится запись по дебету счета 1 302 26 830 "Уменьшение кредиторской задолженности  по прочим работам, услугам</w:t>
      </w:r>
      <w:proofErr w:type="gramEnd"/>
      <w:r w:rsidR="00272FA0" w:rsidRPr="00797857">
        <w:rPr>
          <w:sz w:val="24"/>
          <w:szCs w:val="24"/>
        </w:rPr>
        <w:t>" " и кредиту счета 1 304 05 226 "Расчеты по платежам из бюджета с финансовым органом по  прочим работам, услугам" (Основание: п. 102,  п.111 Инструкции № 152н).   Выплата производится ежемесячно.</w:t>
      </w:r>
      <w:r w:rsidR="00272FA0" w:rsidRPr="00797857">
        <w:rPr>
          <w:i/>
          <w:sz w:val="24"/>
          <w:szCs w:val="24"/>
        </w:rPr>
        <w:t xml:space="preserve"> </w:t>
      </w:r>
      <w:r w:rsidR="00A56B01" w:rsidRPr="00797857">
        <w:rPr>
          <w:sz w:val="24"/>
          <w:szCs w:val="24"/>
        </w:rPr>
        <w:t xml:space="preserve">Отражение операций по счету осуществляется в </w:t>
      </w:r>
      <w:hyperlink r:id="rId144" w:history="1">
        <w:r w:rsidR="00A56B01" w:rsidRPr="00797857">
          <w:rPr>
            <w:rStyle w:val="afd"/>
            <w:sz w:val="24"/>
            <w:szCs w:val="24"/>
          </w:rPr>
          <w:t>Журнале</w:t>
        </w:r>
      </w:hyperlink>
      <w:r w:rsidR="00A56B01" w:rsidRPr="00797857">
        <w:rPr>
          <w:sz w:val="24"/>
          <w:szCs w:val="24"/>
        </w:rPr>
        <w:t xml:space="preserve">  операций расчетов по оплате труда, денежному довольствию и стипендиям.</w:t>
      </w:r>
      <w:r w:rsidR="00A56B01" w:rsidRPr="00797857">
        <w:rPr>
          <w:i/>
          <w:sz w:val="24"/>
          <w:szCs w:val="24"/>
        </w:rPr>
        <w:t xml:space="preserve"> </w:t>
      </w:r>
    </w:p>
    <w:p w:rsidR="00641A00" w:rsidRPr="00441AC9" w:rsidRDefault="005D6540" w:rsidP="005D6540">
      <w:pPr>
        <w:rPr>
          <w:b/>
        </w:rPr>
      </w:pPr>
      <w:bookmarkStart w:id="71" w:name="_ref_16291"/>
      <w:r w:rsidRPr="00441AC9">
        <w:t xml:space="preserve">                            </w:t>
      </w:r>
      <w:r w:rsidR="00BF5931" w:rsidRPr="00441AC9">
        <w:rPr>
          <w:b/>
        </w:rPr>
        <w:t>8</w:t>
      </w:r>
      <w:r w:rsidR="00310105" w:rsidRPr="00441AC9">
        <w:rPr>
          <w:b/>
        </w:rPr>
        <w:t>.</w:t>
      </w:r>
      <w:r w:rsidRPr="00441AC9">
        <w:rPr>
          <w:b/>
        </w:rPr>
        <w:t xml:space="preserve"> Учет доходов и расходов,  ф</w:t>
      </w:r>
      <w:r w:rsidR="006E4AC7" w:rsidRPr="00441AC9">
        <w:rPr>
          <w:b/>
        </w:rPr>
        <w:t>инансовый результат</w:t>
      </w:r>
      <w:bookmarkEnd w:id="71"/>
    </w:p>
    <w:p w:rsidR="005D6540" w:rsidRPr="00527FBE" w:rsidRDefault="00BF5931" w:rsidP="00527FBE">
      <w:pPr>
        <w:ind w:firstLine="0"/>
        <w:rPr>
          <w:sz w:val="24"/>
          <w:szCs w:val="24"/>
        </w:rPr>
      </w:pPr>
      <w:bookmarkStart w:id="72" w:name="_ref_439582"/>
      <w:r w:rsidRPr="00527FBE">
        <w:rPr>
          <w:sz w:val="24"/>
          <w:szCs w:val="24"/>
        </w:rPr>
        <w:t>8</w:t>
      </w:r>
      <w:r w:rsidR="00310105" w:rsidRPr="00527FBE">
        <w:rPr>
          <w:sz w:val="24"/>
          <w:szCs w:val="24"/>
        </w:rPr>
        <w:t>.1.</w:t>
      </w:r>
      <w:r w:rsidR="00EA0BA3" w:rsidRPr="00527FBE">
        <w:rPr>
          <w:sz w:val="24"/>
          <w:szCs w:val="24"/>
        </w:rPr>
        <w:t xml:space="preserve"> </w:t>
      </w:r>
      <w:r w:rsidR="005D6540" w:rsidRPr="00527FBE">
        <w:rPr>
          <w:sz w:val="24"/>
          <w:szCs w:val="24"/>
        </w:rPr>
        <w:t>Формирование раздельного учета по видам доходов (расходов) на счетах финансового результата текущего финансового года осуществляется  путем формирования показателей по различным аналитическим счетам бухгалтерского учета, предусмотренным Рабочим планом счетов.</w:t>
      </w:r>
    </w:p>
    <w:p w:rsidR="00C37427" w:rsidRPr="00527FBE" w:rsidRDefault="00C37427" w:rsidP="00527FBE">
      <w:pPr>
        <w:ind w:firstLine="0"/>
        <w:rPr>
          <w:sz w:val="24"/>
          <w:szCs w:val="24"/>
        </w:rPr>
      </w:pPr>
      <w:r w:rsidRPr="00527FBE">
        <w:rPr>
          <w:sz w:val="24"/>
          <w:szCs w:val="24"/>
        </w:rPr>
        <w:t>8.2.Доходы полученные (начисленные) в отчетном периоде, но относящиеся к будущим отчетным периодам, учитываются на счете 401 40 «Доходы будущих периодов» и признаются для целей бухгалтерского учета доходами текущего периода на счете 401 10 «Доходы текущего финансового года» по критериям признания доходов.</w:t>
      </w:r>
    </w:p>
    <w:p w:rsidR="00C37427" w:rsidRPr="00527FBE" w:rsidRDefault="00C37427" w:rsidP="00C37427">
      <w:pPr>
        <w:rPr>
          <w:sz w:val="24"/>
          <w:szCs w:val="24"/>
        </w:rPr>
      </w:pPr>
      <w:r w:rsidRPr="00527FBE">
        <w:rPr>
          <w:sz w:val="24"/>
          <w:szCs w:val="24"/>
        </w:rPr>
        <w:t>Критерии признания доходов применяются отдельно к каждому факту хозяйственной жизни (операции, события) в результате которого возникает доход:</w:t>
      </w:r>
    </w:p>
    <w:p w:rsidR="00C37427" w:rsidRPr="00527FBE" w:rsidRDefault="00C37427" w:rsidP="00C37427">
      <w:pPr>
        <w:rPr>
          <w:sz w:val="24"/>
          <w:szCs w:val="24"/>
        </w:rPr>
      </w:pPr>
      <w:r w:rsidRPr="00527FBE">
        <w:rPr>
          <w:sz w:val="24"/>
          <w:szCs w:val="24"/>
        </w:rPr>
        <w:t>- доходы от безвозмездных поступлений от бюджетов признаются в бухгалтерском учете по поступлениям от бюджетов бюджетной системы Российской Федерации;</w:t>
      </w:r>
    </w:p>
    <w:p w:rsidR="00C37427" w:rsidRPr="00527FBE" w:rsidRDefault="00C37427" w:rsidP="00C37427">
      <w:pPr>
        <w:rPr>
          <w:sz w:val="24"/>
          <w:szCs w:val="24"/>
        </w:rPr>
      </w:pPr>
      <w:r w:rsidRPr="00527FBE">
        <w:rPr>
          <w:sz w:val="24"/>
          <w:szCs w:val="24"/>
        </w:rPr>
        <w:t>-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w:t>
      </w:r>
    </w:p>
    <w:p w:rsidR="00DF6620" w:rsidRPr="00527FBE" w:rsidRDefault="00C37427" w:rsidP="00DF6620">
      <w:pPr>
        <w:pStyle w:val="ConsPlusNormal"/>
        <w:jc w:val="both"/>
        <w:rPr>
          <w:rFonts w:ascii="Times New Roman" w:hAnsi="Times New Roman" w:cs="Times New Roman"/>
          <w:sz w:val="24"/>
          <w:szCs w:val="24"/>
        </w:rPr>
      </w:pPr>
      <w:r w:rsidRPr="00527FBE">
        <w:rPr>
          <w:rFonts w:ascii="Times New Roman" w:hAnsi="Times New Roman" w:cs="Times New Roman"/>
          <w:sz w:val="24"/>
          <w:szCs w:val="24"/>
        </w:rPr>
        <w:t xml:space="preserve">- доходы </w:t>
      </w:r>
      <w:r w:rsidR="00DF6620" w:rsidRPr="00527FBE">
        <w:rPr>
          <w:rFonts w:ascii="Times New Roman" w:hAnsi="Times New Roman" w:cs="Times New Roman"/>
          <w:sz w:val="24"/>
          <w:szCs w:val="24"/>
        </w:rPr>
        <w:t>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w:t>
      </w:r>
      <w:proofErr w:type="gramStart"/>
      <w:r w:rsidR="00DF6620" w:rsidRPr="00527FBE">
        <w:rPr>
          <w:rFonts w:ascii="Times New Roman" w:hAnsi="Times New Roman" w:cs="Times New Roman"/>
          <w:sz w:val="24"/>
          <w:szCs w:val="24"/>
        </w:rPr>
        <w:t xml:space="preserve"> )</w:t>
      </w:r>
      <w:proofErr w:type="gramEnd"/>
      <w:r w:rsidR="00DF6620" w:rsidRPr="00527FBE">
        <w:rPr>
          <w:rFonts w:ascii="Times New Roman" w:hAnsi="Times New Roman" w:cs="Times New Roman"/>
          <w:sz w:val="24"/>
          <w:szCs w:val="24"/>
        </w:rPr>
        <w:t xml:space="preserve"> на протяжении  срока пользования объектом учета аренды.</w:t>
      </w:r>
    </w:p>
    <w:p w:rsidR="008473C2" w:rsidRPr="00527FBE" w:rsidRDefault="008473C2" w:rsidP="008473C2">
      <w:pPr>
        <w:pStyle w:val="ConsPlusNormal"/>
        <w:jc w:val="both"/>
        <w:rPr>
          <w:rFonts w:ascii="Times New Roman" w:hAnsi="Times New Roman" w:cs="Times New Roman"/>
          <w:sz w:val="24"/>
          <w:szCs w:val="24"/>
        </w:rPr>
      </w:pPr>
      <w:r w:rsidRPr="00527FBE">
        <w:rPr>
          <w:rFonts w:ascii="Times New Roman" w:hAnsi="Times New Roman" w:cs="Times New Roman"/>
          <w:sz w:val="24"/>
          <w:szCs w:val="24"/>
        </w:rPr>
        <w:t xml:space="preserve"> </w:t>
      </w:r>
      <w:r w:rsidR="00527FBE">
        <w:rPr>
          <w:rFonts w:ascii="Times New Roman" w:hAnsi="Times New Roman" w:cs="Times New Roman"/>
          <w:sz w:val="24"/>
          <w:szCs w:val="24"/>
        </w:rPr>
        <w:t xml:space="preserve">         </w:t>
      </w:r>
      <w:r w:rsidRPr="00527FBE">
        <w:rPr>
          <w:rFonts w:ascii="Times New Roman" w:hAnsi="Times New Roman" w:cs="Times New Roman"/>
          <w:sz w:val="24"/>
          <w:szCs w:val="24"/>
        </w:rPr>
        <w:t>Излишне  полученные  от  плательщиков  средства   возвращаются на основании  заявления плательщика и решения администратора доходов о возврате поступлений.</w:t>
      </w:r>
    </w:p>
    <w:p w:rsidR="00C37427" w:rsidRPr="00527FBE" w:rsidRDefault="00C37427" w:rsidP="00527FBE">
      <w:pPr>
        <w:ind w:firstLine="0"/>
        <w:rPr>
          <w:sz w:val="24"/>
          <w:szCs w:val="24"/>
        </w:rPr>
      </w:pPr>
      <w:r w:rsidRPr="00527FBE">
        <w:rPr>
          <w:sz w:val="24"/>
          <w:szCs w:val="24"/>
        </w:rPr>
        <w:t>8.3. В составе р</w:t>
      </w:r>
      <w:r w:rsidR="00EF7F82" w:rsidRPr="00527FBE">
        <w:rPr>
          <w:sz w:val="24"/>
          <w:szCs w:val="24"/>
        </w:rPr>
        <w:t>асходов будущих периодов по дебе</w:t>
      </w:r>
      <w:r w:rsidRPr="00527FBE">
        <w:rPr>
          <w:sz w:val="24"/>
          <w:szCs w:val="24"/>
        </w:rPr>
        <w:t xml:space="preserve">ту счета 401 50 «Расходы будущих периодов» отражаются расходы, начисленные учреждением в отчетном периоде, но относящихся </w:t>
      </w:r>
      <w:r w:rsidR="00F55BB7" w:rsidRPr="00527FBE">
        <w:rPr>
          <w:sz w:val="24"/>
          <w:szCs w:val="24"/>
        </w:rPr>
        <w:t xml:space="preserve">к будущим отчетным периодам. </w:t>
      </w:r>
      <w:r w:rsidRPr="00527FBE">
        <w:rPr>
          <w:sz w:val="24"/>
          <w:szCs w:val="24"/>
        </w:rPr>
        <w:t xml:space="preserve"> </w:t>
      </w:r>
    </w:p>
    <w:p w:rsidR="00641A00" w:rsidRPr="00527FBE" w:rsidRDefault="00C37427" w:rsidP="00310105">
      <w:pPr>
        <w:pStyle w:val="2"/>
        <w:numPr>
          <w:ilvl w:val="0"/>
          <w:numId w:val="0"/>
        </w:numPr>
        <w:rPr>
          <w:sz w:val="24"/>
          <w:szCs w:val="24"/>
        </w:rPr>
      </w:pPr>
      <w:r w:rsidRPr="00527FBE">
        <w:rPr>
          <w:sz w:val="24"/>
          <w:szCs w:val="24"/>
        </w:rPr>
        <w:t>Как р</w:t>
      </w:r>
      <w:r w:rsidR="006E4AC7" w:rsidRPr="00527FBE">
        <w:rPr>
          <w:sz w:val="24"/>
          <w:szCs w:val="24"/>
        </w:rPr>
        <w:t xml:space="preserve">асходы будущих периодов учитываются расходы </w:t>
      </w:r>
      <w:proofErr w:type="gramStart"/>
      <w:r w:rsidR="006E4AC7" w:rsidRPr="00527FBE">
        <w:rPr>
          <w:sz w:val="24"/>
          <w:szCs w:val="24"/>
        </w:rPr>
        <w:t>на</w:t>
      </w:r>
      <w:proofErr w:type="gramEnd"/>
      <w:r w:rsidR="006E4AC7" w:rsidRPr="00527FBE">
        <w:rPr>
          <w:sz w:val="24"/>
          <w:szCs w:val="24"/>
        </w:rPr>
        <w:t>:</w:t>
      </w:r>
      <w:bookmarkEnd w:id="72"/>
    </w:p>
    <w:p w:rsidR="00641A00" w:rsidRPr="00527FBE" w:rsidRDefault="006E4AC7" w:rsidP="00A374FD">
      <w:pPr>
        <w:pStyle w:val="ab"/>
        <w:numPr>
          <w:ilvl w:val="0"/>
          <w:numId w:val="10"/>
        </w:numPr>
        <w:spacing w:after="0"/>
        <w:ind w:left="482"/>
        <w:jc w:val="both"/>
        <w:rPr>
          <w:sz w:val="24"/>
          <w:szCs w:val="24"/>
        </w:rPr>
      </w:pPr>
      <w:r w:rsidRPr="00527FBE">
        <w:rPr>
          <w:sz w:val="24"/>
          <w:szCs w:val="24"/>
        </w:rPr>
        <w:t>выплату отпускных;</w:t>
      </w:r>
    </w:p>
    <w:p w:rsidR="00310105" w:rsidRPr="00527FBE" w:rsidRDefault="00310105" w:rsidP="00A374FD">
      <w:pPr>
        <w:pStyle w:val="ab"/>
        <w:numPr>
          <w:ilvl w:val="0"/>
          <w:numId w:val="10"/>
        </w:numPr>
        <w:spacing w:after="0"/>
        <w:ind w:left="482"/>
        <w:jc w:val="both"/>
        <w:rPr>
          <w:sz w:val="24"/>
          <w:szCs w:val="24"/>
        </w:rPr>
      </w:pPr>
      <w:r w:rsidRPr="00527FBE">
        <w:rPr>
          <w:sz w:val="24"/>
          <w:szCs w:val="24"/>
        </w:rPr>
        <w:lastRenderedPageBreak/>
        <w:t>страхование имущества, гражданской ответственности.</w:t>
      </w:r>
    </w:p>
    <w:p w:rsidR="00F55BB7" w:rsidRPr="00527FBE" w:rsidRDefault="00F55BB7" w:rsidP="00F55BB7">
      <w:pPr>
        <w:pStyle w:val="ab"/>
        <w:numPr>
          <w:ilvl w:val="0"/>
          <w:numId w:val="10"/>
        </w:numPr>
        <w:rPr>
          <w:sz w:val="24"/>
          <w:szCs w:val="24"/>
        </w:rPr>
      </w:pPr>
      <w:r w:rsidRPr="00527FBE">
        <w:rPr>
          <w:sz w:val="24"/>
          <w:szCs w:val="24"/>
        </w:rPr>
        <w:t xml:space="preserve">расходы по долгосрочным договорам (срок действия которых превышает один год) или переходящим договорам (срок действия которых не превышает один год, но даты начала и </w:t>
      </w:r>
      <w:proofErr w:type="gramStart"/>
      <w:r w:rsidRPr="00527FBE">
        <w:rPr>
          <w:sz w:val="24"/>
          <w:szCs w:val="24"/>
        </w:rPr>
        <w:t>окончания</w:t>
      </w:r>
      <w:proofErr w:type="gramEnd"/>
      <w:r w:rsidRPr="00527FBE">
        <w:rPr>
          <w:sz w:val="24"/>
          <w:szCs w:val="24"/>
        </w:rPr>
        <w:t xml:space="preserve"> исполнения которых приходятся на разные отчетные периоды).</w:t>
      </w:r>
    </w:p>
    <w:p w:rsidR="00DF0B11" w:rsidRPr="00527FBE" w:rsidRDefault="00DF0B11" w:rsidP="00A374FD">
      <w:pPr>
        <w:pStyle w:val="ab"/>
        <w:numPr>
          <w:ilvl w:val="0"/>
          <w:numId w:val="10"/>
        </w:numPr>
        <w:spacing w:after="0"/>
        <w:ind w:left="482"/>
        <w:jc w:val="both"/>
        <w:rPr>
          <w:sz w:val="24"/>
          <w:szCs w:val="24"/>
        </w:rPr>
      </w:pPr>
      <w:r w:rsidRPr="00527FBE">
        <w:rPr>
          <w:sz w:val="24"/>
          <w:szCs w:val="24"/>
        </w:rPr>
        <w:t xml:space="preserve">иные </w:t>
      </w:r>
      <w:proofErr w:type="spellStart"/>
      <w:r w:rsidRPr="00527FBE">
        <w:rPr>
          <w:sz w:val="24"/>
          <w:szCs w:val="24"/>
        </w:rPr>
        <w:t>расходы</w:t>
      </w:r>
      <w:proofErr w:type="gramStart"/>
      <w:r w:rsidRPr="00527FBE">
        <w:rPr>
          <w:sz w:val="24"/>
          <w:szCs w:val="24"/>
        </w:rPr>
        <w:t>,н</w:t>
      </w:r>
      <w:proofErr w:type="gramEnd"/>
      <w:r w:rsidRPr="00527FBE">
        <w:rPr>
          <w:sz w:val="24"/>
          <w:szCs w:val="24"/>
        </w:rPr>
        <w:t>ачисленные</w:t>
      </w:r>
      <w:proofErr w:type="spellEnd"/>
      <w:r w:rsidRPr="00527FBE">
        <w:rPr>
          <w:sz w:val="24"/>
          <w:szCs w:val="24"/>
        </w:rPr>
        <w:t xml:space="preserve">  в  отчетном  периоде, но относящиеся к будущим.</w:t>
      </w:r>
    </w:p>
    <w:p w:rsidR="00F55BB7" w:rsidRPr="00527FBE" w:rsidRDefault="00EA0BA3" w:rsidP="00F55BB7">
      <w:pPr>
        <w:rPr>
          <w:sz w:val="24"/>
          <w:szCs w:val="24"/>
        </w:rPr>
      </w:pPr>
      <w:r w:rsidRPr="00527FBE">
        <w:rPr>
          <w:i/>
          <w:sz w:val="24"/>
          <w:szCs w:val="24"/>
        </w:rPr>
        <w:t xml:space="preserve"> </w:t>
      </w:r>
      <w:bookmarkStart w:id="73" w:name="_ref_943538"/>
      <w:r w:rsidR="00F55BB7" w:rsidRPr="00527FBE">
        <w:rPr>
          <w:sz w:val="24"/>
          <w:szCs w:val="24"/>
        </w:rPr>
        <w:t>Эти расходы  подлежат отнесению на финансовый результат текущего финансового года (по кредиту счета) в следующем порядке</w:t>
      </w:r>
      <w:proofErr w:type="gramStart"/>
      <w:r w:rsidR="00F55BB7" w:rsidRPr="00527FBE">
        <w:rPr>
          <w:sz w:val="24"/>
          <w:szCs w:val="24"/>
        </w:rPr>
        <w:t xml:space="preserve"> :</w:t>
      </w:r>
      <w:proofErr w:type="gramEnd"/>
    </w:p>
    <w:p w:rsidR="00310105" w:rsidRPr="00527FBE" w:rsidRDefault="00123D4F" w:rsidP="00310105">
      <w:pPr>
        <w:pStyle w:val="ConsPlusNormal"/>
        <w:spacing w:before="220"/>
        <w:jc w:val="both"/>
        <w:rPr>
          <w:rFonts w:ascii="Times New Roman" w:hAnsi="Times New Roman" w:cs="Times New Roman"/>
          <w:sz w:val="24"/>
          <w:szCs w:val="24"/>
        </w:rPr>
      </w:pPr>
      <w:r w:rsidRPr="00527FBE">
        <w:rPr>
          <w:rFonts w:ascii="Times New Roman" w:hAnsi="Times New Roman" w:cs="Times New Roman"/>
          <w:sz w:val="24"/>
          <w:szCs w:val="24"/>
        </w:rPr>
        <w:t xml:space="preserve">8.4. </w:t>
      </w:r>
      <w:r w:rsidR="006E4AC7" w:rsidRPr="00527FBE">
        <w:rPr>
          <w:rFonts w:ascii="Times New Roman" w:hAnsi="Times New Roman" w:cs="Times New Roman"/>
          <w:sz w:val="24"/>
          <w:szCs w:val="24"/>
        </w:rPr>
        <w:t>Расходы на выплату отпускных, произведенные в отчетном периоде, относятся на финансовый результат текущего финансового года</w:t>
      </w:r>
      <w:r w:rsidR="0049529E" w:rsidRPr="00527FBE">
        <w:rPr>
          <w:rFonts w:ascii="Times New Roman" w:hAnsi="Times New Roman" w:cs="Times New Roman"/>
          <w:sz w:val="24"/>
          <w:szCs w:val="24"/>
        </w:rPr>
        <w:t xml:space="preserve"> </w:t>
      </w:r>
      <w:r w:rsidR="00310105" w:rsidRPr="00527FBE">
        <w:rPr>
          <w:rFonts w:ascii="Times New Roman" w:hAnsi="Times New Roman" w:cs="Times New Roman"/>
          <w:sz w:val="24"/>
          <w:szCs w:val="24"/>
        </w:rPr>
        <w:t>ежемесячно в размере, соответствующем отработанному периоду, дающему право на предоставление отпуска.</w:t>
      </w:r>
    </w:p>
    <w:p w:rsidR="00641A00" w:rsidRPr="00527FBE" w:rsidRDefault="00123D4F" w:rsidP="00310105">
      <w:pPr>
        <w:pStyle w:val="2"/>
        <w:numPr>
          <w:ilvl w:val="0"/>
          <w:numId w:val="0"/>
        </w:numPr>
        <w:rPr>
          <w:sz w:val="24"/>
          <w:szCs w:val="24"/>
        </w:rPr>
      </w:pPr>
      <w:bookmarkStart w:id="74" w:name="_ref_950874"/>
      <w:bookmarkEnd w:id="73"/>
      <w:r w:rsidRPr="00527FBE">
        <w:rPr>
          <w:sz w:val="24"/>
          <w:szCs w:val="24"/>
        </w:rPr>
        <w:t xml:space="preserve">       </w:t>
      </w:r>
      <w:r w:rsidR="006E4AC7" w:rsidRPr="00527FBE">
        <w:rPr>
          <w:sz w:val="24"/>
          <w:szCs w:val="24"/>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74"/>
    </w:p>
    <w:p w:rsidR="00310105" w:rsidRPr="00527FBE" w:rsidRDefault="00123D4F" w:rsidP="00310105">
      <w:pPr>
        <w:pStyle w:val="ConsPlusNormal"/>
        <w:spacing w:before="220"/>
        <w:jc w:val="both"/>
        <w:rPr>
          <w:rFonts w:ascii="Times New Roman" w:hAnsi="Times New Roman" w:cs="Times New Roman"/>
          <w:sz w:val="24"/>
          <w:szCs w:val="24"/>
        </w:rPr>
      </w:pPr>
      <w:r w:rsidRPr="00527FBE">
        <w:rPr>
          <w:rFonts w:ascii="Times New Roman" w:hAnsi="Times New Roman" w:cs="Times New Roman"/>
          <w:sz w:val="24"/>
          <w:szCs w:val="24"/>
        </w:rPr>
        <w:t xml:space="preserve">     </w:t>
      </w:r>
      <w:r w:rsidR="00310105" w:rsidRPr="00527FBE">
        <w:rPr>
          <w:rFonts w:ascii="Times New Roman" w:hAnsi="Times New Roman" w:cs="Times New Roman"/>
          <w:sz w:val="24"/>
          <w:szCs w:val="24"/>
        </w:rPr>
        <w:t xml:space="preserve">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E57B4C" w:rsidRPr="00527FBE" w:rsidRDefault="00E57B4C" w:rsidP="00E57B4C">
      <w:pPr>
        <w:rPr>
          <w:sz w:val="24"/>
          <w:szCs w:val="24"/>
        </w:rPr>
      </w:pPr>
      <w:r w:rsidRPr="00527FBE">
        <w:rPr>
          <w:sz w:val="24"/>
          <w:szCs w:val="24"/>
        </w:rPr>
        <w:t xml:space="preserve">Расходы по долгосрочным договорам (срок действия которых превышает один год) или переходящим договорам (срок действия которых не превышает один год, но даты начала и </w:t>
      </w:r>
      <w:proofErr w:type="gramStart"/>
      <w:r w:rsidRPr="00527FBE">
        <w:rPr>
          <w:sz w:val="24"/>
          <w:szCs w:val="24"/>
        </w:rPr>
        <w:t>окончания</w:t>
      </w:r>
      <w:proofErr w:type="gramEnd"/>
      <w:r w:rsidRPr="00527FBE">
        <w:rPr>
          <w:sz w:val="24"/>
          <w:szCs w:val="24"/>
        </w:rPr>
        <w:t xml:space="preserve"> исполнения которых приходятся на разные отчетные периоды</w:t>
      </w:r>
    </w:p>
    <w:p w:rsidR="00E57B4C" w:rsidRPr="00527FBE" w:rsidRDefault="00E57B4C" w:rsidP="00E57B4C">
      <w:pPr>
        <w:rPr>
          <w:sz w:val="24"/>
          <w:szCs w:val="24"/>
        </w:rPr>
      </w:pPr>
      <w:r w:rsidRPr="00527FBE">
        <w:rPr>
          <w:sz w:val="24"/>
          <w:szCs w:val="24"/>
        </w:rPr>
        <w:t xml:space="preserve"> списываются на текущий результат постепенно:</w:t>
      </w:r>
    </w:p>
    <w:p w:rsidR="00E57B4C" w:rsidRPr="00527FBE" w:rsidRDefault="00E57B4C" w:rsidP="00E57B4C">
      <w:pPr>
        <w:rPr>
          <w:sz w:val="24"/>
          <w:szCs w:val="24"/>
        </w:rPr>
      </w:pPr>
      <w:r w:rsidRPr="00527FBE">
        <w:rPr>
          <w:sz w:val="24"/>
          <w:szCs w:val="24"/>
        </w:rPr>
        <w:t>- равномерно (ежемесячно) до истечения срока действия долгосрочного договора;</w:t>
      </w:r>
    </w:p>
    <w:p w:rsidR="00E57B4C" w:rsidRPr="00527FBE" w:rsidRDefault="00E57B4C" w:rsidP="00E57B4C">
      <w:pPr>
        <w:rPr>
          <w:sz w:val="24"/>
          <w:szCs w:val="24"/>
        </w:rPr>
      </w:pPr>
      <w:r w:rsidRPr="00527FBE">
        <w:rPr>
          <w:sz w:val="24"/>
          <w:szCs w:val="24"/>
        </w:rPr>
        <w:t>- неравномерно по мере выполнения работ (оказания услуг).</w:t>
      </w:r>
    </w:p>
    <w:p w:rsidR="00E57B4C" w:rsidRPr="00527FBE" w:rsidRDefault="00E57B4C" w:rsidP="00E57B4C">
      <w:pPr>
        <w:rPr>
          <w:sz w:val="24"/>
          <w:szCs w:val="24"/>
        </w:rPr>
      </w:pPr>
      <w:r w:rsidRPr="00527FBE">
        <w:rPr>
          <w:sz w:val="24"/>
          <w:szCs w:val="24"/>
        </w:rPr>
        <w:t>До того пока не наступит срок списания будущих расходов, учет вести обособленно – на счете 401.50 «Расходы будущих периодов». Сначала отразить на счете всю сумму таких затрат, затем ее постепенно списывать в текущий результат – на счет 401.20. Остатки расходов будущих периодов по счету 401.50 на финансовый результат прошлых лет не относить. </w:t>
      </w:r>
    </w:p>
    <w:p w:rsidR="00E57B4C" w:rsidRPr="00527FBE" w:rsidRDefault="00E57B4C" w:rsidP="00527FBE">
      <w:pPr>
        <w:ind w:firstLine="0"/>
        <w:rPr>
          <w:sz w:val="24"/>
          <w:szCs w:val="24"/>
        </w:rPr>
      </w:pPr>
      <w:r w:rsidRPr="00527FBE">
        <w:rPr>
          <w:sz w:val="24"/>
          <w:szCs w:val="24"/>
        </w:rPr>
        <w:t>8.5.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r w:rsidR="00992F64" w:rsidRPr="00527FBE">
        <w:rPr>
          <w:sz w:val="24"/>
          <w:szCs w:val="24"/>
        </w:rPr>
        <w:t xml:space="preserve"> </w:t>
      </w:r>
      <w:r w:rsidRPr="00527FBE">
        <w:rPr>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641A00" w:rsidRPr="00527FBE" w:rsidRDefault="00E57B4C" w:rsidP="00527FBE">
      <w:pPr>
        <w:ind w:firstLine="0"/>
        <w:rPr>
          <w:sz w:val="24"/>
          <w:szCs w:val="24"/>
        </w:rPr>
      </w:pPr>
      <w:r w:rsidRPr="00527FBE">
        <w:rPr>
          <w:sz w:val="24"/>
          <w:szCs w:val="24"/>
        </w:rPr>
        <w:t> </w:t>
      </w:r>
      <w:bookmarkStart w:id="75" w:name="_ref_445868"/>
      <w:r w:rsidRPr="00527FBE">
        <w:rPr>
          <w:sz w:val="24"/>
          <w:szCs w:val="24"/>
        </w:rPr>
        <w:t>8.6</w:t>
      </w:r>
      <w:r w:rsidR="003A1960" w:rsidRPr="00527FBE">
        <w:rPr>
          <w:sz w:val="24"/>
          <w:szCs w:val="24"/>
        </w:rPr>
        <w:t>.</w:t>
      </w:r>
      <w:r w:rsidR="006E4AC7" w:rsidRPr="00527FBE">
        <w:rPr>
          <w:sz w:val="24"/>
          <w:szCs w:val="24"/>
        </w:rPr>
        <w:t>В учете формиру</w:t>
      </w:r>
      <w:r w:rsidR="00F07FD5" w:rsidRPr="00527FBE">
        <w:rPr>
          <w:sz w:val="24"/>
          <w:szCs w:val="24"/>
        </w:rPr>
        <w:t>е</w:t>
      </w:r>
      <w:r w:rsidR="006E4AC7" w:rsidRPr="00527FBE">
        <w:rPr>
          <w:sz w:val="24"/>
          <w:szCs w:val="24"/>
        </w:rPr>
        <w:t xml:space="preserve">тся </w:t>
      </w:r>
      <w:bookmarkEnd w:id="75"/>
      <w:r w:rsidR="006E4AC7" w:rsidRPr="00527FBE">
        <w:rPr>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r w:rsidR="00F07FD5" w:rsidRPr="00527FBE">
        <w:rPr>
          <w:sz w:val="24"/>
          <w:szCs w:val="24"/>
        </w:rPr>
        <w:t xml:space="preserve">  Другие  резервы  не  со</w:t>
      </w:r>
      <w:r w:rsidR="00EA7D68" w:rsidRPr="00527FBE">
        <w:rPr>
          <w:sz w:val="24"/>
          <w:szCs w:val="24"/>
        </w:rPr>
        <w:t>здаются.</w:t>
      </w:r>
    </w:p>
    <w:p w:rsidR="003A1960" w:rsidRPr="00527FBE" w:rsidRDefault="00BE6EAD" w:rsidP="003A1960">
      <w:pPr>
        <w:pStyle w:val="ConsPlusNormal"/>
        <w:spacing w:before="220"/>
        <w:jc w:val="both"/>
        <w:rPr>
          <w:rFonts w:ascii="Times New Roman" w:hAnsi="Times New Roman" w:cs="Times New Roman"/>
          <w:sz w:val="24"/>
          <w:szCs w:val="24"/>
        </w:rPr>
      </w:pPr>
      <w:bookmarkStart w:id="76" w:name="_ref_445869"/>
      <w:r w:rsidRPr="00527FBE">
        <w:rPr>
          <w:rFonts w:ascii="Times New Roman" w:hAnsi="Times New Roman" w:cs="Times New Roman"/>
          <w:sz w:val="24"/>
          <w:szCs w:val="24"/>
        </w:rPr>
        <w:t>8.7</w:t>
      </w:r>
      <w:r w:rsidR="003A1960" w:rsidRPr="00527FBE">
        <w:rPr>
          <w:rFonts w:ascii="Times New Roman" w:hAnsi="Times New Roman" w:cs="Times New Roman"/>
          <w:sz w:val="24"/>
          <w:szCs w:val="24"/>
        </w:rPr>
        <w:t xml:space="preserve">.Аналитический учет резервов предстоящих расходов ведется в карточке учета средств и расчетов </w:t>
      </w:r>
      <w:hyperlink r:id="rId145" w:history="1">
        <w:r w:rsidR="003A1960" w:rsidRPr="00527FBE">
          <w:rPr>
            <w:rFonts w:ascii="Times New Roman" w:hAnsi="Times New Roman" w:cs="Times New Roman"/>
            <w:color w:val="0000FF"/>
            <w:sz w:val="24"/>
            <w:szCs w:val="24"/>
          </w:rPr>
          <w:t>(ф. 0504051)</w:t>
        </w:r>
      </w:hyperlink>
      <w:r w:rsidR="003A1960" w:rsidRPr="00527FBE">
        <w:rPr>
          <w:rFonts w:ascii="Times New Roman" w:hAnsi="Times New Roman" w:cs="Times New Roman"/>
          <w:sz w:val="24"/>
          <w:szCs w:val="24"/>
        </w:rPr>
        <w:t>.</w:t>
      </w:r>
    </w:p>
    <w:p w:rsidR="003A1960" w:rsidRPr="00441AC9" w:rsidRDefault="00BF5931" w:rsidP="00BF5931">
      <w:pPr>
        <w:pStyle w:val="1"/>
        <w:numPr>
          <w:ilvl w:val="0"/>
          <w:numId w:val="0"/>
        </w:numPr>
      </w:pPr>
      <w:bookmarkStart w:id="77" w:name="_ref_16328"/>
      <w:bookmarkEnd w:id="76"/>
      <w:r w:rsidRPr="00441AC9">
        <w:lastRenderedPageBreak/>
        <w:t>9.</w:t>
      </w:r>
      <w:r w:rsidR="003A1960" w:rsidRPr="00441AC9">
        <w:t>Администрирование доходов, источников финансирования дефицита бюджета</w:t>
      </w:r>
      <w:bookmarkEnd w:id="77"/>
    </w:p>
    <w:p w:rsidR="003A1960" w:rsidRPr="00527FBE" w:rsidRDefault="00BF5931" w:rsidP="003A1960">
      <w:pPr>
        <w:ind w:left="23" w:right="6" w:firstLine="828"/>
        <w:rPr>
          <w:sz w:val="24"/>
          <w:szCs w:val="24"/>
        </w:rPr>
      </w:pPr>
      <w:r w:rsidRPr="00527FBE">
        <w:rPr>
          <w:sz w:val="24"/>
          <w:szCs w:val="24"/>
        </w:rPr>
        <w:t>9</w:t>
      </w:r>
      <w:r w:rsidR="00205558" w:rsidRPr="00527FBE">
        <w:rPr>
          <w:sz w:val="24"/>
          <w:szCs w:val="24"/>
        </w:rPr>
        <w:t>.1.</w:t>
      </w:r>
      <w:r w:rsidR="003A1960" w:rsidRPr="00527FBE">
        <w:rPr>
          <w:sz w:val="24"/>
          <w:szCs w:val="24"/>
        </w:rPr>
        <w:t>Администрирование поступлений в бюджет  осуществляется  через  кредитные  учреждения</w:t>
      </w:r>
      <w:proofErr w:type="gramStart"/>
      <w:r w:rsidR="003A1960" w:rsidRPr="00527FBE">
        <w:rPr>
          <w:sz w:val="24"/>
          <w:szCs w:val="24"/>
        </w:rPr>
        <w:t xml:space="preserve"> ,</w:t>
      </w:r>
      <w:proofErr w:type="gramEnd"/>
      <w:r w:rsidR="003A1960" w:rsidRPr="00527FBE">
        <w:rPr>
          <w:sz w:val="24"/>
          <w:szCs w:val="24"/>
        </w:rPr>
        <w:t xml:space="preserve">  органы  казначейства (  в  том  числе оплата  за  содержание  детей  в  ДОУ, предоставленные межбюджетные трансферты). Поступления   средств  за  оказанные  всеми  учреждениями  услуги учитываются на лицевом счете </w:t>
      </w:r>
      <w:r w:rsidR="003A1960" w:rsidRPr="00527FBE">
        <w:rPr>
          <w:b/>
          <w:sz w:val="24"/>
          <w:szCs w:val="24"/>
        </w:rPr>
        <w:t>администратора доходов</w:t>
      </w:r>
      <w:r w:rsidR="003A1960" w:rsidRPr="00527FBE">
        <w:rPr>
          <w:sz w:val="24"/>
          <w:szCs w:val="24"/>
        </w:rPr>
        <w:t xml:space="preserve">,  которым  является  ГРБС Отдел  по  образованию,  опеке  и  попечительству  городского  округа  город  Фролово. Перечень  администрируемых  доходов  определяется </w:t>
      </w:r>
      <w:r w:rsidR="003A1960" w:rsidRPr="00527FBE">
        <w:rPr>
          <w:b/>
          <w:sz w:val="24"/>
          <w:szCs w:val="24"/>
        </w:rPr>
        <w:t>главным администратором  доходов  бюджета</w:t>
      </w:r>
      <w:r w:rsidR="003A1960" w:rsidRPr="00527FBE">
        <w:rPr>
          <w:sz w:val="24"/>
          <w:szCs w:val="24"/>
        </w:rPr>
        <w:t xml:space="preserve"> </w:t>
      </w:r>
      <w:proofErr w:type="gramStart"/>
      <w:r w:rsidR="003A1960" w:rsidRPr="00527FBE">
        <w:rPr>
          <w:sz w:val="24"/>
          <w:szCs w:val="24"/>
        </w:rPr>
        <w:t xml:space="preserve">( </w:t>
      </w:r>
      <w:proofErr w:type="gramEnd"/>
      <w:r w:rsidR="003A1960" w:rsidRPr="00527FBE">
        <w:rPr>
          <w:sz w:val="24"/>
          <w:szCs w:val="24"/>
        </w:rPr>
        <w:t>вышестоящим  ведомством ).</w:t>
      </w:r>
    </w:p>
    <w:p w:rsidR="00205558" w:rsidRPr="00527FBE" w:rsidRDefault="00BF5931"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9</w:t>
      </w:r>
      <w:r w:rsidR="00205558" w:rsidRPr="00527FBE">
        <w:rPr>
          <w:rFonts w:ascii="Times New Roman" w:hAnsi="Times New Roman" w:cs="Times New Roman"/>
          <w:sz w:val="24"/>
          <w:szCs w:val="24"/>
        </w:rPr>
        <w:t>.2. В составе доходов учитываются:</w:t>
      </w:r>
    </w:p>
    <w:p w:rsidR="00205558" w:rsidRPr="00527FBE" w:rsidRDefault="00205558"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доходы в  виде  родительской  платы  за  присмотр  и  уход  за  детьми</w:t>
      </w:r>
      <w:proofErr w:type="gramStart"/>
      <w:r w:rsidRPr="00527FBE">
        <w:rPr>
          <w:rFonts w:ascii="Times New Roman" w:hAnsi="Times New Roman" w:cs="Times New Roman"/>
          <w:sz w:val="24"/>
          <w:szCs w:val="24"/>
        </w:rPr>
        <w:t xml:space="preserve">  ;</w:t>
      </w:r>
      <w:proofErr w:type="gramEnd"/>
    </w:p>
    <w:p w:rsidR="00205558" w:rsidRPr="00527FBE" w:rsidRDefault="00205558"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межбюджетные трансферты;</w:t>
      </w:r>
    </w:p>
    <w:p w:rsidR="00205558" w:rsidRPr="00527FBE" w:rsidRDefault="00205558"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доходы от оказания дополнительных образовательных услуг на платной основе;</w:t>
      </w:r>
    </w:p>
    <w:p w:rsidR="00205558" w:rsidRPr="00527FBE" w:rsidRDefault="00205558"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доходы от реализации и сдачи в аренду основных средств (с согласия учредителя), нефинансовых активов;</w:t>
      </w:r>
    </w:p>
    <w:p w:rsidR="00205558" w:rsidRPr="00527FBE" w:rsidRDefault="00205558"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доходы в виде безвозмездно полученного имущества (работ, услуг);</w:t>
      </w:r>
    </w:p>
    <w:p w:rsidR="00205558" w:rsidRPr="00527FBE" w:rsidRDefault="00205558"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иные доходы, полученные от других видов деятельности, не запрещенных законом и предусмотренных уставом учреждения.</w:t>
      </w:r>
    </w:p>
    <w:p w:rsidR="00205558" w:rsidRPr="00527FBE" w:rsidRDefault="00205558" w:rsidP="00205558">
      <w:pPr>
        <w:pStyle w:val="ConsPlusNormal"/>
        <w:ind w:firstLine="540"/>
        <w:jc w:val="both"/>
        <w:rPr>
          <w:rFonts w:ascii="Times New Roman" w:hAnsi="Times New Roman" w:cs="Times New Roman"/>
          <w:sz w:val="24"/>
          <w:szCs w:val="24"/>
        </w:rPr>
      </w:pPr>
    </w:p>
    <w:p w:rsidR="00205558" w:rsidRPr="00527FBE" w:rsidRDefault="00BF5931"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9</w:t>
      </w:r>
      <w:r w:rsidR="00205558" w:rsidRPr="00527FBE">
        <w:rPr>
          <w:rFonts w:ascii="Times New Roman" w:hAnsi="Times New Roman" w:cs="Times New Roman"/>
          <w:sz w:val="24"/>
          <w:szCs w:val="24"/>
        </w:rPr>
        <w:t>.3. Начисление доходов от реализации работ, услуг в рамках разрешенных уставом учреждения видов деятельности отражается на основании:</w:t>
      </w:r>
    </w:p>
    <w:p w:rsidR="00205558" w:rsidRPr="00527FBE" w:rsidRDefault="00205558"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выписанных  квитанций на оплату родительской платы;</w:t>
      </w:r>
      <w:r w:rsidRPr="00527FBE">
        <w:rPr>
          <w:rFonts w:ascii="Helvetica" w:hAnsi="Helvetica" w:cs="Helvetica"/>
          <w:color w:val="000000"/>
          <w:sz w:val="24"/>
          <w:szCs w:val="24"/>
        </w:rPr>
        <w:t xml:space="preserve"> </w:t>
      </w:r>
    </w:p>
    <w:p w:rsidR="00205558" w:rsidRPr="00527FBE" w:rsidRDefault="00205558"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платежных поручений, уведомлений;</w:t>
      </w:r>
    </w:p>
    <w:p w:rsidR="00205558" w:rsidRPr="00527FBE" w:rsidRDefault="00205558"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актов приема-сдачи выполненных работ;</w:t>
      </w:r>
    </w:p>
    <w:p w:rsidR="00205558" w:rsidRPr="00527FBE" w:rsidRDefault="00205558"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актов оказания услуг;</w:t>
      </w:r>
    </w:p>
    <w:p w:rsidR="00205558" w:rsidRPr="00527FBE" w:rsidRDefault="00205558"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товарно-транспортных накладных;</w:t>
      </w:r>
    </w:p>
    <w:p w:rsidR="00947F00" w:rsidRPr="00527FBE" w:rsidRDefault="00205558"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иных первичных учетных документов, предусмотренных условиями договоров в рамках обычного  делового оборота, подтверждающих фактическое исполнение работ (услуг).</w:t>
      </w:r>
    </w:p>
    <w:p w:rsidR="00947F00" w:rsidRPr="00527FBE" w:rsidRDefault="00BC584F" w:rsidP="00947F00">
      <w:pPr>
        <w:spacing w:before="0" w:after="0" w:line="240" w:lineRule="auto"/>
        <w:ind w:firstLine="0"/>
        <w:rPr>
          <w:sz w:val="24"/>
          <w:szCs w:val="24"/>
        </w:rPr>
      </w:pPr>
      <w:r w:rsidRPr="00527FBE">
        <w:rPr>
          <w:sz w:val="24"/>
          <w:szCs w:val="24"/>
        </w:rPr>
        <w:t xml:space="preserve">         Доходы в  виде  родительской  платы  за  присмотр  и  уход  за  детьми  начисляются на основании  квитанций</w:t>
      </w:r>
      <w:r w:rsidR="00947F00" w:rsidRPr="00527FBE">
        <w:rPr>
          <w:sz w:val="24"/>
          <w:szCs w:val="24"/>
        </w:rPr>
        <w:t xml:space="preserve"> на оплату родительской платы  </w:t>
      </w:r>
      <w:r w:rsidRPr="00527FBE">
        <w:rPr>
          <w:sz w:val="24"/>
          <w:szCs w:val="24"/>
        </w:rPr>
        <w:t xml:space="preserve"> и </w:t>
      </w:r>
      <w:r w:rsidR="00947F00" w:rsidRPr="00527FBE">
        <w:rPr>
          <w:sz w:val="24"/>
          <w:szCs w:val="24"/>
        </w:rPr>
        <w:t>формируются  в  соответствии  с  Табелем</w:t>
      </w:r>
    </w:p>
    <w:p w:rsidR="00947F00" w:rsidRPr="00527FBE" w:rsidRDefault="00947F00" w:rsidP="00947F00">
      <w:pPr>
        <w:spacing w:before="0" w:after="0" w:line="240" w:lineRule="auto"/>
        <w:ind w:firstLine="0"/>
        <w:rPr>
          <w:sz w:val="24"/>
          <w:szCs w:val="24"/>
        </w:rPr>
      </w:pPr>
      <w:r w:rsidRPr="00527FBE">
        <w:rPr>
          <w:sz w:val="24"/>
          <w:szCs w:val="24"/>
        </w:rPr>
        <w:t xml:space="preserve"> учета посещаемости  детьми ДОУ.  Заполнение Табеля учета посещаемости  детьми ДОУ производится:  в разрезе возрастных групп</w:t>
      </w:r>
      <w:proofErr w:type="gramStart"/>
      <w:r w:rsidRPr="00527FBE">
        <w:rPr>
          <w:sz w:val="24"/>
          <w:szCs w:val="24"/>
        </w:rPr>
        <w:t xml:space="preserve"> .</w:t>
      </w:r>
      <w:proofErr w:type="gramEnd"/>
      <w:r w:rsidRPr="00527FBE">
        <w:rPr>
          <w:sz w:val="24"/>
          <w:szCs w:val="24"/>
        </w:rPr>
        <w:t xml:space="preserve"> Дополнительно применяемые условные обозначения,</w:t>
      </w:r>
    </w:p>
    <w:p w:rsidR="00BC584F" w:rsidRPr="00527FBE" w:rsidRDefault="00947F00" w:rsidP="00BC584F">
      <w:pPr>
        <w:spacing w:before="0" w:after="0" w:line="240" w:lineRule="auto"/>
        <w:ind w:firstLine="0"/>
        <w:rPr>
          <w:sz w:val="24"/>
          <w:szCs w:val="24"/>
        </w:rPr>
      </w:pPr>
      <w:r w:rsidRPr="00527FBE">
        <w:rPr>
          <w:sz w:val="24"/>
          <w:szCs w:val="24"/>
        </w:rPr>
        <w:t xml:space="preserve"> сверх </w:t>
      </w:r>
      <w:proofErr w:type="gramStart"/>
      <w:r w:rsidRPr="00527FBE">
        <w:rPr>
          <w:sz w:val="24"/>
          <w:szCs w:val="24"/>
        </w:rPr>
        <w:t>регламентированных</w:t>
      </w:r>
      <w:proofErr w:type="gramEnd"/>
      <w:r w:rsidRPr="00527FBE">
        <w:rPr>
          <w:sz w:val="24"/>
          <w:szCs w:val="24"/>
        </w:rPr>
        <w:t xml:space="preserve"> Приказом 52н:  Дни болезни – </w:t>
      </w:r>
      <w:r w:rsidR="00BC584F" w:rsidRPr="00527FBE">
        <w:rPr>
          <w:sz w:val="24"/>
          <w:szCs w:val="24"/>
        </w:rPr>
        <w:t>«</w:t>
      </w:r>
      <w:r w:rsidRPr="00527FBE">
        <w:rPr>
          <w:sz w:val="24"/>
          <w:szCs w:val="24"/>
        </w:rPr>
        <w:t>Б</w:t>
      </w:r>
      <w:r w:rsidR="00BC584F" w:rsidRPr="00527FBE">
        <w:rPr>
          <w:sz w:val="24"/>
          <w:szCs w:val="24"/>
        </w:rPr>
        <w:t>»</w:t>
      </w:r>
      <w:r w:rsidRPr="00527FBE">
        <w:rPr>
          <w:sz w:val="24"/>
          <w:szCs w:val="24"/>
        </w:rPr>
        <w:t>;</w:t>
      </w:r>
      <w:r w:rsidR="00BC584F" w:rsidRPr="00527FBE">
        <w:rPr>
          <w:sz w:val="24"/>
          <w:szCs w:val="24"/>
        </w:rPr>
        <w:t xml:space="preserve"> </w:t>
      </w:r>
      <w:r w:rsidRPr="00527FBE">
        <w:rPr>
          <w:sz w:val="24"/>
          <w:szCs w:val="24"/>
        </w:rPr>
        <w:t xml:space="preserve"> Дни карантина  - </w:t>
      </w:r>
      <w:r w:rsidR="00BC584F" w:rsidRPr="00527FBE">
        <w:rPr>
          <w:sz w:val="24"/>
          <w:szCs w:val="24"/>
        </w:rPr>
        <w:t>«</w:t>
      </w:r>
      <w:r w:rsidRPr="00527FBE">
        <w:rPr>
          <w:sz w:val="24"/>
          <w:szCs w:val="24"/>
        </w:rPr>
        <w:t>К</w:t>
      </w:r>
      <w:r w:rsidR="00BC584F" w:rsidRPr="00527FBE">
        <w:rPr>
          <w:sz w:val="24"/>
          <w:szCs w:val="24"/>
        </w:rPr>
        <w:t>»</w:t>
      </w:r>
      <w:proofErr w:type="gramStart"/>
      <w:r w:rsidR="00BC584F" w:rsidRPr="00527FBE">
        <w:rPr>
          <w:sz w:val="24"/>
          <w:szCs w:val="24"/>
        </w:rPr>
        <w:t xml:space="preserve"> </w:t>
      </w:r>
      <w:r w:rsidRPr="00527FBE">
        <w:rPr>
          <w:sz w:val="24"/>
          <w:szCs w:val="24"/>
        </w:rPr>
        <w:t>;</w:t>
      </w:r>
      <w:proofErr w:type="gramEnd"/>
      <w:r w:rsidRPr="00527FBE">
        <w:rPr>
          <w:sz w:val="24"/>
          <w:szCs w:val="24"/>
        </w:rPr>
        <w:t xml:space="preserve"> </w:t>
      </w:r>
      <w:r w:rsidR="00BC584F" w:rsidRPr="00527FBE">
        <w:rPr>
          <w:sz w:val="24"/>
          <w:szCs w:val="24"/>
        </w:rPr>
        <w:t xml:space="preserve">    </w:t>
      </w:r>
      <w:r w:rsidRPr="00527FBE">
        <w:rPr>
          <w:sz w:val="24"/>
          <w:szCs w:val="24"/>
        </w:rPr>
        <w:t xml:space="preserve"> Дни закрытия учреждения на ремонтные и другие работы, аварии -  </w:t>
      </w:r>
      <w:r w:rsidR="00BC584F" w:rsidRPr="00527FBE">
        <w:rPr>
          <w:sz w:val="24"/>
          <w:szCs w:val="24"/>
        </w:rPr>
        <w:t>«АР»</w:t>
      </w:r>
      <w:r w:rsidRPr="00527FBE">
        <w:rPr>
          <w:sz w:val="24"/>
          <w:szCs w:val="24"/>
        </w:rPr>
        <w:t xml:space="preserve">; </w:t>
      </w:r>
      <w:r w:rsidRPr="00527FBE">
        <w:rPr>
          <w:sz w:val="24"/>
          <w:szCs w:val="24"/>
        </w:rPr>
        <w:t xml:space="preserve"> Дни  отсутствия по заявлению родителей ( по семейным обстоятельствам ) </w:t>
      </w:r>
      <w:r w:rsidR="00BC584F" w:rsidRPr="00527FBE">
        <w:rPr>
          <w:sz w:val="24"/>
          <w:szCs w:val="24"/>
        </w:rPr>
        <w:t>–</w:t>
      </w:r>
      <w:r w:rsidRPr="00527FBE">
        <w:rPr>
          <w:sz w:val="24"/>
          <w:szCs w:val="24"/>
        </w:rPr>
        <w:t xml:space="preserve"> </w:t>
      </w:r>
      <w:r w:rsidR="00BC584F" w:rsidRPr="00527FBE">
        <w:rPr>
          <w:sz w:val="24"/>
          <w:szCs w:val="24"/>
        </w:rPr>
        <w:t>«</w:t>
      </w:r>
      <w:r w:rsidRPr="00527FBE">
        <w:rPr>
          <w:sz w:val="24"/>
          <w:szCs w:val="24"/>
        </w:rPr>
        <w:t>О</w:t>
      </w:r>
      <w:r w:rsidR="00BC584F" w:rsidRPr="00527FBE">
        <w:rPr>
          <w:sz w:val="24"/>
          <w:szCs w:val="24"/>
        </w:rPr>
        <w:t>»</w:t>
      </w:r>
      <w:r w:rsidRPr="00527FBE">
        <w:rPr>
          <w:sz w:val="24"/>
          <w:szCs w:val="24"/>
        </w:rPr>
        <w:t xml:space="preserve">. </w:t>
      </w:r>
    </w:p>
    <w:p w:rsidR="003A1960" w:rsidRPr="00527FBE" w:rsidRDefault="00BF5931" w:rsidP="00205558">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9</w:t>
      </w:r>
      <w:r w:rsidR="00FF699D" w:rsidRPr="00527FBE">
        <w:rPr>
          <w:rFonts w:ascii="Times New Roman" w:hAnsi="Times New Roman" w:cs="Times New Roman"/>
          <w:sz w:val="24"/>
          <w:szCs w:val="24"/>
        </w:rPr>
        <w:t>.4.</w:t>
      </w:r>
      <w:r w:rsidR="00205558" w:rsidRPr="00527FBE">
        <w:rPr>
          <w:rFonts w:ascii="Times New Roman" w:hAnsi="Times New Roman" w:cs="Times New Roman"/>
          <w:sz w:val="24"/>
          <w:szCs w:val="24"/>
        </w:rPr>
        <w:t>Доходы в  виде  родительской  платы  за  присмотр  и  уход  за  детьми,  поступления межбюджетных трансфертов,  доходы от оказания дополнительных образовательных услуг на платной основе</w:t>
      </w:r>
      <w:r w:rsidR="00205558" w:rsidRPr="00527FBE">
        <w:rPr>
          <w:color w:val="000000"/>
          <w:sz w:val="24"/>
          <w:szCs w:val="24"/>
        </w:rPr>
        <w:t xml:space="preserve"> </w:t>
      </w:r>
      <w:r w:rsidR="00FF699D" w:rsidRPr="00527FBE">
        <w:rPr>
          <w:rFonts w:ascii="Times New Roman" w:hAnsi="Times New Roman" w:cs="Times New Roman"/>
          <w:color w:val="000000"/>
          <w:sz w:val="24"/>
          <w:szCs w:val="24"/>
        </w:rPr>
        <w:t>зачисляются</w:t>
      </w:r>
      <w:r w:rsidR="00205558" w:rsidRPr="00527FBE">
        <w:rPr>
          <w:rFonts w:ascii="Times New Roman" w:hAnsi="Times New Roman" w:cs="Times New Roman"/>
          <w:color w:val="000000"/>
          <w:sz w:val="24"/>
          <w:szCs w:val="24"/>
        </w:rPr>
        <w:t xml:space="preserve"> на </w:t>
      </w:r>
      <w:r w:rsidR="003A1960" w:rsidRPr="00527FBE">
        <w:rPr>
          <w:rFonts w:ascii="Times New Roman" w:hAnsi="Times New Roman" w:cs="Times New Roman"/>
          <w:sz w:val="24"/>
          <w:szCs w:val="24"/>
        </w:rPr>
        <w:t xml:space="preserve"> счет администратора доходов Отдел  по  образованию,  опеке  и  попечительству  городского  округа  город  Фролово. Учет  поступлений </w:t>
      </w:r>
      <w:r w:rsidR="003A1960" w:rsidRPr="00527FBE">
        <w:rPr>
          <w:rFonts w:ascii="Times New Roman" w:hAnsi="Times New Roman" w:cs="Times New Roman"/>
          <w:color w:val="000000"/>
          <w:sz w:val="24"/>
          <w:szCs w:val="24"/>
        </w:rPr>
        <w:t>родительской платы</w:t>
      </w:r>
      <w:r w:rsidR="00000BE5" w:rsidRPr="00527FBE">
        <w:rPr>
          <w:rFonts w:ascii="Times New Roman" w:hAnsi="Times New Roman" w:cs="Times New Roman"/>
          <w:color w:val="000000"/>
          <w:sz w:val="24"/>
          <w:szCs w:val="24"/>
        </w:rPr>
        <w:t xml:space="preserve"> отдельно по каждому учреждению,  по  каждому  ребенку</w:t>
      </w:r>
      <w:r w:rsidR="003A1960" w:rsidRPr="00527FBE">
        <w:rPr>
          <w:rFonts w:ascii="Times New Roman" w:hAnsi="Times New Roman" w:cs="Times New Roman"/>
          <w:color w:val="000000"/>
          <w:sz w:val="24"/>
          <w:szCs w:val="24"/>
        </w:rPr>
        <w:t xml:space="preserve"> ведется в информационной базе «1С</w:t>
      </w:r>
      <w:proofErr w:type="gramStart"/>
      <w:r w:rsidR="003A1960" w:rsidRPr="00527FBE">
        <w:rPr>
          <w:rFonts w:ascii="Times New Roman" w:hAnsi="Times New Roman" w:cs="Times New Roman"/>
          <w:color w:val="000000"/>
          <w:sz w:val="24"/>
          <w:szCs w:val="24"/>
        </w:rPr>
        <w:t>:Р</w:t>
      </w:r>
      <w:proofErr w:type="gramEnd"/>
      <w:r w:rsidR="003A1960" w:rsidRPr="00527FBE">
        <w:rPr>
          <w:rFonts w:ascii="Times New Roman" w:hAnsi="Times New Roman" w:cs="Times New Roman"/>
          <w:color w:val="000000"/>
          <w:sz w:val="24"/>
          <w:szCs w:val="24"/>
        </w:rPr>
        <w:t>одительская плата».</w:t>
      </w:r>
      <w:r w:rsidR="003A1960" w:rsidRPr="00527FBE">
        <w:rPr>
          <w:rFonts w:ascii="Times New Roman" w:hAnsi="Times New Roman" w:cs="Times New Roman"/>
          <w:sz w:val="24"/>
          <w:szCs w:val="24"/>
        </w:rPr>
        <w:t xml:space="preserve"> </w:t>
      </w:r>
      <w:r w:rsidR="00000BE5" w:rsidRPr="00527FBE">
        <w:rPr>
          <w:rFonts w:ascii="Times New Roman" w:hAnsi="Times New Roman" w:cs="Times New Roman"/>
          <w:sz w:val="24"/>
          <w:szCs w:val="24"/>
        </w:rPr>
        <w:t>В  информационной  базе «1С</w:t>
      </w:r>
      <w:proofErr w:type="gramStart"/>
      <w:r w:rsidR="00000BE5" w:rsidRPr="00527FBE">
        <w:rPr>
          <w:rFonts w:ascii="Times New Roman" w:hAnsi="Times New Roman" w:cs="Times New Roman"/>
          <w:sz w:val="24"/>
          <w:szCs w:val="24"/>
        </w:rPr>
        <w:t>:Б</w:t>
      </w:r>
      <w:proofErr w:type="gramEnd"/>
      <w:r w:rsidR="00000BE5" w:rsidRPr="00527FBE">
        <w:rPr>
          <w:rFonts w:ascii="Times New Roman" w:hAnsi="Times New Roman" w:cs="Times New Roman"/>
          <w:sz w:val="24"/>
          <w:szCs w:val="24"/>
        </w:rPr>
        <w:t>ухгалтерский  учет» поступления  родительской  платы  приводятся  в  обобщенном  виде  по условному контрагенту «Родители».</w:t>
      </w:r>
    </w:p>
    <w:p w:rsidR="003A1960" w:rsidRPr="00527FBE" w:rsidRDefault="00BF5931" w:rsidP="00FF699D">
      <w:pPr>
        <w:pStyle w:val="ConsPlusNormal"/>
        <w:ind w:firstLine="540"/>
        <w:jc w:val="both"/>
        <w:rPr>
          <w:rFonts w:ascii="Times New Roman" w:hAnsi="Times New Roman" w:cs="Times New Roman"/>
          <w:sz w:val="24"/>
          <w:szCs w:val="24"/>
        </w:rPr>
      </w:pPr>
      <w:r w:rsidRPr="00527FBE">
        <w:rPr>
          <w:rFonts w:ascii="Times New Roman" w:hAnsi="Times New Roman" w:cs="Times New Roman"/>
          <w:color w:val="000000"/>
          <w:sz w:val="24"/>
          <w:szCs w:val="24"/>
        </w:rPr>
        <w:t>9</w:t>
      </w:r>
      <w:r w:rsidR="00FF699D" w:rsidRPr="00527FBE">
        <w:rPr>
          <w:rFonts w:ascii="Times New Roman" w:hAnsi="Times New Roman" w:cs="Times New Roman"/>
          <w:color w:val="000000"/>
          <w:sz w:val="24"/>
          <w:szCs w:val="24"/>
        </w:rPr>
        <w:t>.5.</w:t>
      </w:r>
      <w:r w:rsidR="003A1960" w:rsidRPr="00527FBE">
        <w:rPr>
          <w:color w:val="000000"/>
          <w:sz w:val="24"/>
          <w:szCs w:val="24"/>
        </w:rPr>
        <w:t xml:space="preserve"> </w:t>
      </w:r>
      <w:r w:rsidR="003A1960" w:rsidRPr="00527FBE">
        <w:rPr>
          <w:rFonts w:ascii="Times New Roman" w:hAnsi="Times New Roman" w:cs="Times New Roman"/>
          <w:color w:val="000000"/>
          <w:sz w:val="24"/>
          <w:szCs w:val="24"/>
        </w:rPr>
        <w:t>Доходы  от  реализации  основных  средств,</w:t>
      </w:r>
      <w:r w:rsidR="003A1960" w:rsidRPr="00527FBE">
        <w:rPr>
          <w:color w:val="000000"/>
          <w:sz w:val="24"/>
          <w:szCs w:val="24"/>
        </w:rPr>
        <w:t xml:space="preserve"> </w:t>
      </w:r>
      <w:r w:rsidR="00205558" w:rsidRPr="00527FBE">
        <w:rPr>
          <w:rFonts w:ascii="Times New Roman" w:hAnsi="Times New Roman" w:cs="Times New Roman"/>
          <w:sz w:val="24"/>
          <w:szCs w:val="24"/>
        </w:rPr>
        <w:t>доходы от сдачи имущества в аренду,</w:t>
      </w:r>
      <w:r w:rsidR="003A1960" w:rsidRPr="00527FBE">
        <w:rPr>
          <w:color w:val="000000"/>
          <w:sz w:val="24"/>
          <w:szCs w:val="24"/>
        </w:rPr>
        <w:t xml:space="preserve">  </w:t>
      </w:r>
      <w:r w:rsidR="003A1960" w:rsidRPr="00527FBE">
        <w:rPr>
          <w:rFonts w:ascii="Times New Roman" w:hAnsi="Times New Roman" w:cs="Times New Roman"/>
          <w:color w:val="000000"/>
          <w:sz w:val="24"/>
          <w:szCs w:val="24"/>
        </w:rPr>
        <w:t>доходы,  возникшие  в  результате  других  хозяйственных  операций,  зачисляются  на  счета  доходов</w:t>
      </w:r>
      <w:r w:rsidR="0018749A" w:rsidRPr="00527FBE">
        <w:rPr>
          <w:rFonts w:ascii="Times New Roman" w:hAnsi="Times New Roman" w:cs="Times New Roman"/>
          <w:color w:val="000000"/>
          <w:sz w:val="24"/>
          <w:szCs w:val="24"/>
        </w:rPr>
        <w:t xml:space="preserve"> </w:t>
      </w:r>
      <w:r w:rsidR="003A1960" w:rsidRPr="00527FBE">
        <w:rPr>
          <w:rFonts w:ascii="Times New Roman" w:hAnsi="Times New Roman" w:cs="Times New Roman"/>
          <w:color w:val="000000"/>
          <w:sz w:val="24"/>
          <w:szCs w:val="24"/>
        </w:rPr>
        <w:t xml:space="preserve"> учредителя</w:t>
      </w:r>
      <w:r w:rsidR="0018749A" w:rsidRPr="00527FBE">
        <w:rPr>
          <w:rFonts w:ascii="Times New Roman" w:hAnsi="Times New Roman" w:cs="Times New Roman"/>
          <w:color w:val="000000"/>
          <w:sz w:val="24"/>
          <w:szCs w:val="24"/>
        </w:rPr>
        <w:t xml:space="preserve"> или ГРБС</w:t>
      </w:r>
      <w:r w:rsidR="003A1960" w:rsidRPr="00527FBE">
        <w:rPr>
          <w:rFonts w:ascii="Times New Roman" w:hAnsi="Times New Roman" w:cs="Times New Roman"/>
          <w:color w:val="000000"/>
          <w:sz w:val="24"/>
          <w:szCs w:val="24"/>
        </w:rPr>
        <w:t xml:space="preserve"> (  Администрации  городского  округа  город  Фролово</w:t>
      </w:r>
      <w:proofErr w:type="gramStart"/>
      <w:r w:rsidR="003A1960" w:rsidRPr="00527FBE">
        <w:rPr>
          <w:rFonts w:ascii="Times New Roman" w:hAnsi="Times New Roman" w:cs="Times New Roman"/>
          <w:color w:val="000000"/>
          <w:sz w:val="24"/>
          <w:szCs w:val="24"/>
        </w:rPr>
        <w:t xml:space="preserve"> </w:t>
      </w:r>
      <w:r w:rsidR="00000BE5" w:rsidRPr="00527FBE">
        <w:rPr>
          <w:rFonts w:ascii="Times New Roman" w:hAnsi="Times New Roman" w:cs="Times New Roman"/>
          <w:color w:val="000000"/>
          <w:sz w:val="24"/>
          <w:szCs w:val="24"/>
        </w:rPr>
        <w:t>,</w:t>
      </w:r>
      <w:proofErr w:type="gramEnd"/>
      <w:r w:rsidR="00000BE5" w:rsidRPr="00527FBE">
        <w:rPr>
          <w:rFonts w:ascii="Times New Roman" w:hAnsi="Times New Roman" w:cs="Times New Roman"/>
          <w:color w:val="000000"/>
          <w:sz w:val="24"/>
          <w:szCs w:val="24"/>
        </w:rPr>
        <w:t xml:space="preserve">  Отдела по  образованию,  опеке  и  попечительству.</w:t>
      </w:r>
      <w:r w:rsidR="003A1960" w:rsidRPr="00527FBE">
        <w:rPr>
          <w:rFonts w:ascii="Times New Roman" w:hAnsi="Times New Roman" w:cs="Times New Roman"/>
          <w:color w:val="000000"/>
          <w:sz w:val="24"/>
          <w:szCs w:val="24"/>
        </w:rPr>
        <w:t xml:space="preserve"> ).  </w:t>
      </w:r>
    </w:p>
    <w:p w:rsidR="003A1960" w:rsidRPr="00527FBE" w:rsidRDefault="00000BE5" w:rsidP="00205558">
      <w:pPr>
        <w:pStyle w:val="2"/>
        <w:numPr>
          <w:ilvl w:val="0"/>
          <w:numId w:val="0"/>
        </w:numPr>
        <w:rPr>
          <w:sz w:val="24"/>
          <w:szCs w:val="24"/>
        </w:rPr>
      </w:pPr>
      <w:bookmarkStart w:id="78" w:name="_ref_477341"/>
      <w:r w:rsidRPr="00527FBE">
        <w:rPr>
          <w:sz w:val="24"/>
          <w:szCs w:val="24"/>
        </w:rPr>
        <w:lastRenderedPageBreak/>
        <w:t xml:space="preserve">        </w:t>
      </w:r>
      <w:r w:rsidR="00BF5931" w:rsidRPr="00527FBE">
        <w:rPr>
          <w:sz w:val="24"/>
          <w:szCs w:val="24"/>
        </w:rPr>
        <w:t>9</w:t>
      </w:r>
      <w:r w:rsidR="00FF699D" w:rsidRPr="00527FBE">
        <w:rPr>
          <w:sz w:val="24"/>
          <w:szCs w:val="24"/>
        </w:rPr>
        <w:t>.6</w:t>
      </w:r>
      <w:r w:rsidR="00205558" w:rsidRPr="00527FBE">
        <w:rPr>
          <w:sz w:val="24"/>
          <w:szCs w:val="24"/>
        </w:rPr>
        <w:t>.</w:t>
      </w:r>
      <w:r w:rsidR="003A1960" w:rsidRPr="00527FBE">
        <w:rPr>
          <w:sz w:val="24"/>
          <w:szCs w:val="24"/>
        </w:rPr>
        <w:t>Основанием для отражения операций по поступлениям являются:</w:t>
      </w:r>
      <w:bookmarkEnd w:id="78"/>
    </w:p>
    <w:p w:rsidR="003A1960" w:rsidRPr="00527FBE" w:rsidRDefault="003A1960" w:rsidP="00A374FD">
      <w:pPr>
        <w:pStyle w:val="ab"/>
        <w:numPr>
          <w:ilvl w:val="0"/>
          <w:numId w:val="12"/>
        </w:numPr>
        <w:spacing w:after="0"/>
        <w:ind w:left="482"/>
        <w:jc w:val="both"/>
        <w:rPr>
          <w:sz w:val="24"/>
          <w:szCs w:val="24"/>
        </w:rPr>
      </w:pPr>
      <w:r w:rsidRPr="00527FBE">
        <w:rPr>
          <w:sz w:val="24"/>
          <w:szCs w:val="24"/>
        </w:rPr>
        <w:t xml:space="preserve">выписки из лицевого счета администратора доходов бюджета </w:t>
      </w:r>
      <w:hyperlink r:id="rId146" w:history="1">
        <w:r w:rsidRPr="00527FBE">
          <w:rPr>
            <w:rStyle w:val="afc"/>
            <w:sz w:val="24"/>
            <w:szCs w:val="24"/>
          </w:rPr>
          <w:t>(ф. 0531761)</w:t>
        </w:r>
      </w:hyperlink>
      <w:r w:rsidRPr="00527FBE">
        <w:rPr>
          <w:sz w:val="24"/>
          <w:szCs w:val="24"/>
        </w:rPr>
        <w:t>;</w:t>
      </w:r>
    </w:p>
    <w:p w:rsidR="003A1960" w:rsidRPr="00527FBE" w:rsidRDefault="003A1960" w:rsidP="00A374FD">
      <w:pPr>
        <w:pStyle w:val="ab"/>
        <w:numPr>
          <w:ilvl w:val="0"/>
          <w:numId w:val="12"/>
        </w:numPr>
        <w:spacing w:after="0"/>
        <w:ind w:left="482"/>
        <w:jc w:val="both"/>
        <w:rPr>
          <w:sz w:val="24"/>
          <w:szCs w:val="24"/>
        </w:rPr>
      </w:pPr>
      <w:r w:rsidRPr="00527FBE">
        <w:rPr>
          <w:sz w:val="24"/>
          <w:szCs w:val="24"/>
        </w:rPr>
        <w:t xml:space="preserve">выписки из Сводного реестра поступлений и выбытий </w:t>
      </w:r>
      <w:hyperlink r:id="rId147" w:history="1">
        <w:r w:rsidRPr="00527FBE">
          <w:rPr>
            <w:rStyle w:val="afc"/>
            <w:sz w:val="24"/>
            <w:szCs w:val="24"/>
          </w:rPr>
          <w:t>(ф. 0531472)</w:t>
        </w:r>
      </w:hyperlink>
      <w:r w:rsidRPr="00527FBE">
        <w:rPr>
          <w:sz w:val="24"/>
          <w:szCs w:val="24"/>
        </w:rPr>
        <w:t>;</w:t>
      </w:r>
    </w:p>
    <w:p w:rsidR="003A1960" w:rsidRPr="00527FBE" w:rsidRDefault="003A1960" w:rsidP="00A374FD">
      <w:pPr>
        <w:pStyle w:val="ab"/>
        <w:numPr>
          <w:ilvl w:val="0"/>
          <w:numId w:val="12"/>
        </w:numPr>
        <w:spacing w:after="0"/>
        <w:ind w:left="482"/>
        <w:jc w:val="both"/>
        <w:rPr>
          <w:sz w:val="24"/>
          <w:szCs w:val="24"/>
        </w:rPr>
      </w:pPr>
      <w:r w:rsidRPr="00527FBE">
        <w:rPr>
          <w:sz w:val="24"/>
          <w:szCs w:val="24"/>
        </w:rPr>
        <w:t xml:space="preserve">справки о перечислении поступлений в бюджеты </w:t>
      </w:r>
      <w:hyperlink r:id="rId148" w:history="1">
        <w:r w:rsidRPr="00527FBE">
          <w:rPr>
            <w:rStyle w:val="afc"/>
            <w:sz w:val="24"/>
            <w:szCs w:val="24"/>
          </w:rPr>
          <w:t>(ф. 0531468)</w:t>
        </w:r>
      </w:hyperlink>
      <w:r w:rsidRPr="00527FBE">
        <w:rPr>
          <w:sz w:val="24"/>
          <w:szCs w:val="24"/>
        </w:rPr>
        <w:t>.</w:t>
      </w:r>
    </w:p>
    <w:p w:rsidR="00DF6620" w:rsidRPr="00527FBE" w:rsidRDefault="00BF5931" w:rsidP="00FF699D">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9</w:t>
      </w:r>
      <w:r w:rsidR="00FF699D" w:rsidRPr="00527FBE">
        <w:rPr>
          <w:rFonts w:ascii="Times New Roman" w:hAnsi="Times New Roman" w:cs="Times New Roman"/>
          <w:sz w:val="24"/>
          <w:szCs w:val="24"/>
        </w:rPr>
        <w:t>.7.</w:t>
      </w:r>
      <w:r w:rsidR="00D3371D" w:rsidRPr="00527FBE">
        <w:rPr>
          <w:rFonts w:ascii="Times New Roman" w:hAnsi="Times New Roman" w:cs="Times New Roman"/>
          <w:sz w:val="24"/>
          <w:szCs w:val="24"/>
        </w:rPr>
        <w:t xml:space="preserve"> Списание фактической себестоимости выполненных работ, оказанных услуг на уменьшение финансового результата производится согласно установленной дате начисления дохода. При определении финансового результата деятельности учреждения за отчетный период доходы учитываются по методу начисления. </w:t>
      </w:r>
    </w:p>
    <w:p w:rsidR="00DF6620" w:rsidRPr="00527FBE" w:rsidRDefault="00D3371D" w:rsidP="00FF699D">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Начисление доходов учреждением осуществляется:</w:t>
      </w:r>
      <w:r w:rsidR="00FF699D" w:rsidRPr="00527FBE">
        <w:rPr>
          <w:rFonts w:ascii="Times New Roman" w:hAnsi="Times New Roman" w:cs="Times New Roman"/>
          <w:sz w:val="24"/>
          <w:szCs w:val="24"/>
        </w:rPr>
        <w:t xml:space="preserve"> </w:t>
      </w:r>
      <w:r w:rsidRPr="00527FBE">
        <w:rPr>
          <w:rFonts w:ascii="Times New Roman" w:hAnsi="Times New Roman" w:cs="Times New Roman"/>
          <w:sz w:val="24"/>
          <w:szCs w:val="24"/>
        </w:rPr>
        <w:t xml:space="preserve"> </w:t>
      </w:r>
    </w:p>
    <w:p w:rsidR="00DF6620" w:rsidRPr="00527FBE" w:rsidRDefault="00D3371D" w:rsidP="00FF699D">
      <w:pPr>
        <w:pStyle w:val="ConsPlusNormal"/>
        <w:ind w:firstLine="540"/>
        <w:jc w:val="both"/>
        <w:rPr>
          <w:rFonts w:ascii="Times New Roman" w:hAnsi="Times New Roman" w:cs="Times New Roman"/>
          <w:b/>
          <w:color w:val="000000"/>
          <w:sz w:val="24"/>
          <w:szCs w:val="24"/>
        </w:rPr>
      </w:pPr>
      <w:r w:rsidRPr="00527FBE">
        <w:rPr>
          <w:rFonts w:ascii="Times New Roman" w:hAnsi="Times New Roman" w:cs="Times New Roman"/>
          <w:sz w:val="24"/>
          <w:szCs w:val="24"/>
        </w:rPr>
        <w:t xml:space="preserve">от оказания платных  услуг - на дату оказания услуг (подписания акта приемки-сдачи оказанных услуг, </w:t>
      </w:r>
      <w:proofErr w:type="gramStart"/>
      <w:r w:rsidRPr="00527FBE">
        <w:rPr>
          <w:rFonts w:ascii="Times New Roman" w:hAnsi="Times New Roman" w:cs="Times New Roman"/>
          <w:color w:val="000000"/>
          <w:sz w:val="24"/>
          <w:szCs w:val="24"/>
        </w:rPr>
        <w:t xml:space="preserve">( </w:t>
      </w:r>
      <w:proofErr w:type="gramEnd"/>
      <w:r w:rsidRPr="00527FBE">
        <w:rPr>
          <w:rFonts w:ascii="Times New Roman" w:hAnsi="Times New Roman" w:cs="Times New Roman"/>
          <w:color w:val="000000"/>
          <w:sz w:val="24"/>
          <w:szCs w:val="24"/>
        </w:rPr>
        <w:t>в  момент возникновения  требований  к  плательщикам  услуг)</w:t>
      </w:r>
      <w:r w:rsidRPr="00527FBE">
        <w:rPr>
          <w:rFonts w:ascii="Times New Roman" w:hAnsi="Times New Roman" w:cs="Times New Roman"/>
          <w:sz w:val="24"/>
          <w:szCs w:val="24"/>
        </w:rPr>
        <w:t>);</w:t>
      </w:r>
      <w:r w:rsidRPr="00527FBE">
        <w:rPr>
          <w:rFonts w:ascii="Times New Roman" w:hAnsi="Times New Roman" w:cs="Times New Roman"/>
          <w:b/>
          <w:color w:val="000000"/>
          <w:sz w:val="24"/>
          <w:szCs w:val="24"/>
        </w:rPr>
        <w:t xml:space="preserve"> </w:t>
      </w:r>
    </w:p>
    <w:p w:rsidR="00DF6620" w:rsidRPr="00527FBE" w:rsidRDefault="00DF6620" w:rsidP="00FF699D">
      <w:pPr>
        <w:pStyle w:val="ConsPlusNormal"/>
        <w:ind w:firstLine="540"/>
        <w:jc w:val="both"/>
        <w:rPr>
          <w:rFonts w:ascii="Times New Roman" w:hAnsi="Times New Roman" w:cs="Times New Roman"/>
          <w:color w:val="000000"/>
          <w:sz w:val="24"/>
          <w:szCs w:val="24"/>
        </w:rPr>
      </w:pPr>
      <w:r w:rsidRPr="00527FBE">
        <w:rPr>
          <w:rFonts w:ascii="Times New Roman" w:hAnsi="Times New Roman" w:cs="Times New Roman"/>
          <w:color w:val="000000"/>
          <w:sz w:val="24"/>
          <w:szCs w:val="24"/>
        </w:rPr>
        <w:t>от поступления родительской платы за ДОУ – ежемесячно в последний день месяца;</w:t>
      </w:r>
    </w:p>
    <w:p w:rsidR="00DC0A1D" w:rsidRPr="00527FBE" w:rsidRDefault="00DC0A1D" w:rsidP="00FF699D">
      <w:pPr>
        <w:pStyle w:val="ConsPlusNormal"/>
        <w:ind w:firstLine="540"/>
        <w:jc w:val="both"/>
        <w:rPr>
          <w:rFonts w:ascii="Times New Roman" w:hAnsi="Times New Roman" w:cs="Times New Roman"/>
          <w:color w:val="000000"/>
          <w:sz w:val="24"/>
          <w:szCs w:val="24"/>
        </w:rPr>
      </w:pPr>
      <w:r w:rsidRPr="00527FBE">
        <w:rPr>
          <w:rFonts w:ascii="Times New Roman" w:hAnsi="Times New Roman" w:cs="Times New Roman"/>
          <w:color w:val="000000"/>
          <w:sz w:val="24"/>
          <w:szCs w:val="24"/>
        </w:rPr>
        <w:t>от передачи помещений в аренду - ежемесячно в последний день месяца;</w:t>
      </w:r>
    </w:p>
    <w:p w:rsidR="00D3371D" w:rsidRPr="00527FBE" w:rsidRDefault="00FF699D" w:rsidP="00FF699D">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xml:space="preserve"> </w:t>
      </w:r>
      <w:r w:rsidR="00D3371D" w:rsidRPr="00527FBE">
        <w:rPr>
          <w:rFonts w:ascii="Times New Roman" w:hAnsi="Times New Roman" w:cs="Times New Roman"/>
          <w:sz w:val="24"/>
          <w:szCs w:val="24"/>
        </w:rPr>
        <w:t xml:space="preserve"> по суммам принудительного изъятия - на дату признания должником или подлежащих уплате должником на основании решения суда, вступившего в законную силу, штрафов, пеней, иных санкций;</w:t>
      </w:r>
      <w:r w:rsidRPr="00527FBE">
        <w:rPr>
          <w:rFonts w:ascii="Times New Roman" w:hAnsi="Times New Roman" w:cs="Times New Roman"/>
          <w:sz w:val="24"/>
          <w:szCs w:val="24"/>
        </w:rPr>
        <w:t xml:space="preserve"> </w:t>
      </w:r>
      <w:r w:rsidR="00D3371D" w:rsidRPr="00527FBE">
        <w:rPr>
          <w:rFonts w:ascii="Times New Roman" w:hAnsi="Times New Roman" w:cs="Times New Roman"/>
          <w:sz w:val="24"/>
          <w:szCs w:val="24"/>
        </w:rPr>
        <w:t>по другим основаниям - на дату совершения факта хозяйственной жизни учреждения.</w:t>
      </w:r>
    </w:p>
    <w:p w:rsidR="00DC0A1D" w:rsidRPr="00527FBE" w:rsidRDefault="00DC0A1D" w:rsidP="00FF699D">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 xml:space="preserve">от реализации  имущества – на дату подписания акта </w:t>
      </w:r>
      <w:proofErr w:type="spellStart"/>
      <w:r w:rsidRPr="00527FBE">
        <w:rPr>
          <w:rFonts w:ascii="Times New Roman" w:hAnsi="Times New Roman" w:cs="Times New Roman"/>
          <w:sz w:val="24"/>
          <w:szCs w:val="24"/>
        </w:rPr>
        <w:t>приемо</w:t>
      </w:r>
      <w:proofErr w:type="spellEnd"/>
      <w:r w:rsidRPr="00527FBE">
        <w:rPr>
          <w:rFonts w:ascii="Times New Roman" w:hAnsi="Times New Roman" w:cs="Times New Roman"/>
          <w:sz w:val="24"/>
          <w:szCs w:val="24"/>
        </w:rPr>
        <w:t xml:space="preserve"> – передачи имущества;</w:t>
      </w:r>
    </w:p>
    <w:p w:rsidR="00DC0A1D" w:rsidRPr="00527FBE" w:rsidRDefault="00DC0A1D" w:rsidP="00FF699D">
      <w:pPr>
        <w:pStyle w:val="ConsPlusNormal"/>
        <w:ind w:firstLine="540"/>
        <w:jc w:val="both"/>
        <w:rPr>
          <w:rFonts w:ascii="Times New Roman" w:hAnsi="Times New Roman" w:cs="Times New Roman"/>
          <w:sz w:val="24"/>
          <w:szCs w:val="24"/>
        </w:rPr>
      </w:pPr>
      <w:r w:rsidRPr="00527FBE">
        <w:rPr>
          <w:rFonts w:ascii="Times New Roman" w:hAnsi="Times New Roman" w:cs="Times New Roman"/>
          <w:sz w:val="24"/>
          <w:szCs w:val="24"/>
        </w:rPr>
        <w:t>от пожертвований – на дату подписания договора о пожертвовании, либо на дату поступления имущества и денег.</w:t>
      </w:r>
    </w:p>
    <w:p w:rsidR="00FF699D" w:rsidRPr="00527FBE" w:rsidRDefault="00FF699D" w:rsidP="00FF699D">
      <w:pPr>
        <w:pStyle w:val="ConsPlusNormal"/>
        <w:ind w:firstLine="540"/>
        <w:jc w:val="both"/>
        <w:rPr>
          <w:rFonts w:ascii="Times New Roman" w:hAnsi="Times New Roman" w:cs="Times New Roman"/>
          <w:sz w:val="24"/>
          <w:szCs w:val="24"/>
        </w:rPr>
      </w:pPr>
    </w:p>
    <w:p w:rsidR="00641A00" w:rsidRPr="00F33C06" w:rsidRDefault="00BF5931" w:rsidP="00BF5931">
      <w:pPr>
        <w:pStyle w:val="1"/>
        <w:numPr>
          <w:ilvl w:val="0"/>
          <w:numId w:val="0"/>
        </w:numPr>
        <w:rPr>
          <w:szCs w:val="24"/>
        </w:rPr>
      </w:pPr>
      <w:bookmarkStart w:id="79" w:name="_ref_16365"/>
      <w:r w:rsidRPr="00F33C06">
        <w:rPr>
          <w:szCs w:val="24"/>
        </w:rPr>
        <w:t>10.</w:t>
      </w:r>
      <w:r w:rsidR="006E4AC7" w:rsidRPr="00F33C06">
        <w:rPr>
          <w:szCs w:val="24"/>
        </w:rPr>
        <w:t>Санкционирование расходов</w:t>
      </w:r>
      <w:bookmarkEnd w:id="79"/>
    </w:p>
    <w:p w:rsidR="00641A00" w:rsidRPr="00F33C06" w:rsidRDefault="00BF5931" w:rsidP="00BF5931">
      <w:pPr>
        <w:pStyle w:val="2"/>
        <w:numPr>
          <w:ilvl w:val="0"/>
          <w:numId w:val="0"/>
        </w:numPr>
        <w:ind w:firstLine="482"/>
        <w:rPr>
          <w:sz w:val="24"/>
          <w:szCs w:val="24"/>
        </w:rPr>
      </w:pPr>
      <w:bookmarkStart w:id="80" w:name="_ref_502552"/>
      <w:r w:rsidRPr="00F33C06">
        <w:rPr>
          <w:sz w:val="24"/>
          <w:szCs w:val="24"/>
        </w:rPr>
        <w:t>10.1.</w:t>
      </w:r>
      <w:r w:rsidR="006E4AC7" w:rsidRPr="00F33C06">
        <w:rPr>
          <w:sz w:val="24"/>
          <w:szCs w:val="24"/>
        </w:rPr>
        <w:t>Учет принимаемых обязательств осуществляется на основании:</w:t>
      </w:r>
      <w:bookmarkEnd w:id="80"/>
    </w:p>
    <w:p w:rsidR="00641A00" w:rsidRPr="00F33C06" w:rsidRDefault="006E4AC7" w:rsidP="00A374FD">
      <w:pPr>
        <w:pStyle w:val="ab"/>
        <w:numPr>
          <w:ilvl w:val="0"/>
          <w:numId w:val="13"/>
        </w:numPr>
        <w:spacing w:after="0"/>
        <w:ind w:left="482"/>
        <w:jc w:val="both"/>
        <w:rPr>
          <w:sz w:val="24"/>
          <w:szCs w:val="24"/>
        </w:rPr>
      </w:pPr>
      <w:r w:rsidRPr="00F33C06">
        <w:rPr>
          <w:sz w:val="24"/>
          <w:szCs w:val="24"/>
        </w:rPr>
        <w:t>извещения о проведении конкурса, аукциона, торгов, запроса котировок;</w:t>
      </w:r>
    </w:p>
    <w:p w:rsidR="00641A00" w:rsidRPr="00F33C06" w:rsidRDefault="006E4AC7" w:rsidP="00A374FD">
      <w:pPr>
        <w:pStyle w:val="ab"/>
        <w:numPr>
          <w:ilvl w:val="0"/>
          <w:numId w:val="13"/>
        </w:numPr>
        <w:spacing w:after="0"/>
        <w:ind w:left="482"/>
        <w:jc w:val="both"/>
        <w:rPr>
          <w:sz w:val="24"/>
          <w:szCs w:val="24"/>
        </w:rPr>
      </w:pPr>
      <w:r w:rsidRPr="00F33C06">
        <w:rPr>
          <w:sz w:val="24"/>
          <w:szCs w:val="24"/>
        </w:rPr>
        <w:t>контракта на поставку товаров, выполнение работ, оказание услуг;</w:t>
      </w:r>
    </w:p>
    <w:p w:rsidR="00641A00" w:rsidRPr="00F33C06" w:rsidRDefault="006E4AC7" w:rsidP="00A374FD">
      <w:pPr>
        <w:pStyle w:val="ab"/>
        <w:numPr>
          <w:ilvl w:val="0"/>
          <w:numId w:val="13"/>
        </w:numPr>
        <w:spacing w:after="0"/>
        <w:ind w:left="482"/>
        <w:jc w:val="both"/>
        <w:rPr>
          <w:sz w:val="24"/>
          <w:szCs w:val="24"/>
        </w:rPr>
      </w:pPr>
      <w:r w:rsidRPr="00F33C06">
        <w:rPr>
          <w:sz w:val="24"/>
          <w:szCs w:val="24"/>
        </w:rPr>
        <w:t>договора на поставку товаров, выполнение работ, оказание услуг;</w:t>
      </w:r>
    </w:p>
    <w:p w:rsidR="00641A00" w:rsidRPr="00F33C06" w:rsidRDefault="006E4AC7" w:rsidP="00A374FD">
      <w:pPr>
        <w:pStyle w:val="ab"/>
        <w:numPr>
          <w:ilvl w:val="0"/>
          <w:numId w:val="13"/>
        </w:numPr>
        <w:spacing w:after="0"/>
        <w:ind w:left="482"/>
        <w:jc w:val="both"/>
        <w:rPr>
          <w:sz w:val="24"/>
          <w:szCs w:val="24"/>
        </w:rPr>
      </w:pPr>
      <w:r w:rsidRPr="00F33C06">
        <w:rPr>
          <w:sz w:val="24"/>
          <w:szCs w:val="24"/>
        </w:rPr>
        <w:t>бухгалтерской справки (</w:t>
      </w:r>
      <w:hyperlink r:id="rId149" w:history="1">
        <w:r w:rsidRPr="00F33C06">
          <w:rPr>
            <w:rStyle w:val="afc"/>
            <w:sz w:val="24"/>
            <w:szCs w:val="24"/>
          </w:rPr>
          <w:t>ф. 0504833</w:t>
        </w:r>
      </w:hyperlink>
      <w:r w:rsidRPr="00F33C06">
        <w:rPr>
          <w:sz w:val="24"/>
          <w:szCs w:val="24"/>
        </w:rPr>
        <w:t>).</w:t>
      </w:r>
    </w:p>
    <w:p w:rsidR="00641A00" w:rsidRPr="00F33C06" w:rsidRDefault="00BF5931" w:rsidP="00BF5931">
      <w:pPr>
        <w:pStyle w:val="2"/>
        <w:numPr>
          <w:ilvl w:val="0"/>
          <w:numId w:val="0"/>
        </w:numPr>
        <w:ind w:firstLine="482"/>
        <w:rPr>
          <w:sz w:val="24"/>
          <w:szCs w:val="24"/>
        </w:rPr>
      </w:pPr>
      <w:bookmarkStart w:id="81" w:name="_ref_508471"/>
      <w:r w:rsidRPr="00F33C06">
        <w:rPr>
          <w:sz w:val="24"/>
          <w:szCs w:val="24"/>
        </w:rPr>
        <w:t>10.2.</w:t>
      </w:r>
      <w:r w:rsidR="006E4AC7" w:rsidRPr="00F33C06">
        <w:rPr>
          <w:sz w:val="24"/>
          <w:szCs w:val="24"/>
        </w:rPr>
        <w:t>Учет обязательств осуществляется на основании:</w:t>
      </w:r>
      <w:bookmarkEnd w:id="81"/>
    </w:p>
    <w:p w:rsidR="00641A00" w:rsidRPr="00F33C06" w:rsidRDefault="006E4AC7" w:rsidP="00A374FD">
      <w:pPr>
        <w:pStyle w:val="ab"/>
        <w:numPr>
          <w:ilvl w:val="0"/>
          <w:numId w:val="14"/>
        </w:numPr>
        <w:spacing w:after="0"/>
        <w:ind w:left="482"/>
        <w:jc w:val="both"/>
        <w:rPr>
          <w:sz w:val="24"/>
          <w:szCs w:val="24"/>
        </w:rPr>
      </w:pPr>
      <w:r w:rsidRPr="00F33C06">
        <w:rPr>
          <w:sz w:val="24"/>
          <w:szCs w:val="24"/>
        </w:rPr>
        <w:t>распорядительного документа об утверждении штатного расписания с расчетом годового фонда оплаты труда;</w:t>
      </w:r>
    </w:p>
    <w:p w:rsidR="00641A00" w:rsidRPr="00F33C06" w:rsidRDefault="006E4AC7" w:rsidP="00A374FD">
      <w:pPr>
        <w:pStyle w:val="ab"/>
        <w:numPr>
          <w:ilvl w:val="0"/>
          <w:numId w:val="14"/>
        </w:numPr>
        <w:spacing w:after="0"/>
        <w:ind w:left="482"/>
        <w:jc w:val="both"/>
        <w:rPr>
          <w:sz w:val="24"/>
          <w:szCs w:val="24"/>
        </w:rPr>
      </w:pPr>
      <w:r w:rsidRPr="00F33C06">
        <w:rPr>
          <w:sz w:val="24"/>
          <w:szCs w:val="24"/>
        </w:rPr>
        <w:t>договора (контракта) на поставку товаров, выполнение работ, оказание услуг;</w:t>
      </w:r>
    </w:p>
    <w:p w:rsidR="00641A00" w:rsidRPr="00F33C06" w:rsidRDefault="006E4AC7" w:rsidP="00A374FD">
      <w:pPr>
        <w:pStyle w:val="ab"/>
        <w:numPr>
          <w:ilvl w:val="0"/>
          <w:numId w:val="14"/>
        </w:numPr>
        <w:spacing w:after="0"/>
        <w:ind w:left="482"/>
        <w:jc w:val="both"/>
        <w:rPr>
          <w:sz w:val="24"/>
          <w:szCs w:val="24"/>
        </w:rPr>
      </w:pPr>
      <w:r w:rsidRPr="00F33C06">
        <w:rPr>
          <w:sz w:val="24"/>
          <w:szCs w:val="24"/>
        </w:rPr>
        <w:t xml:space="preserve">при отсутствии договора - акта выполненных работ (оказанных услуг), </w:t>
      </w:r>
      <w:r w:rsidR="007A2FD6" w:rsidRPr="00F33C06">
        <w:rPr>
          <w:sz w:val="24"/>
          <w:szCs w:val="24"/>
        </w:rPr>
        <w:t xml:space="preserve">товарной  накладной,  универсального  передаточного  </w:t>
      </w:r>
      <w:proofErr w:type="spellStart"/>
      <w:r w:rsidR="007A2FD6" w:rsidRPr="00F33C06">
        <w:rPr>
          <w:sz w:val="24"/>
          <w:szCs w:val="24"/>
        </w:rPr>
        <w:t>документа</w:t>
      </w:r>
      <w:proofErr w:type="gramStart"/>
      <w:r w:rsidR="007A2FD6" w:rsidRPr="00F33C06">
        <w:rPr>
          <w:sz w:val="24"/>
          <w:szCs w:val="24"/>
        </w:rPr>
        <w:t>,</w:t>
      </w:r>
      <w:r w:rsidRPr="00F33C06">
        <w:rPr>
          <w:sz w:val="24"/>
          <w:szCs w:val="24"/>
        </w:rPr>
        <w:t>с</w:t>
      </w:r>
      <w:proofErr w:type="gramEnd"/>
      <w:r w:rsidRPr="00F33C06">
        <w:rPr>
          <w:sz w:val="24"/>
          <w:szCs w:val="24"/>
        </w:rPr>
        <w:t>чета</w:t>
      </w:r>
      <w:proofErr w:type="spellEnd"/>
      <w:r w:rsidRPr="00F33C06">
        <w:rPr>
          <w:sz w:val="24"/>
          <w:szCs w:val="24"/>
        </w:rPr>
        <w:t>;</w:t>
      </w:r>
    </w:p>
    <w:p w:rsidR="00641A00" w:rsidRPr="00F33C06" w:rsidRDefault="006E4AC7" w:rsidP="00A374FD">
      <w:pPr>
        <w:pStyle w:val="ab"/>
        <w:numPr>
          <w:ilvl w:val="0"/>
          <w:numId w:val="14"/>
        </w:numPr>
        <w:spacing w:after="0"/>
        <w:ind w:left="482"/>
        <w:jc w:val="both"/>
        <w:rPr>
          <w:sz w:val="24"/>
          <w:szCs w:val="24"/>
        </w:rPr>
      </w:pPr>
      <w:r w:rsidRPr="00F33C06">
        <w:rPr>
          <w:sz w:val="24"/>
          <w:szCs w:val="24"/>
        </w:rPr>
        <w:t>исполнительного листа, судебного приказа;</w:t>
      </w:r>
    </w:p>
    <w:p w:rsidR="00641A00" w:rsidRPr="00F33C06" w:rsidRDefault="006E4AC7" w:rsidP="00A374FD">
      <w:pPr>
        <w:pStyle w:val="ab"/>
        <w:numPr>
          <w:ilvl w:val="0"/>
          <w:numId w:val="14"/>
        </w:numPr>
        <w:spacing w:after="0"/>
        <w:ind w:left="482"/>
        <w:jc w:val="both"/>
        <w:rPr>
          <w:sz w:val="24"/>
          <w:szCs w:val="24"/>
        </w:rPr>
      </w:pPr>
      <w:r w:rsidRPr="00F33C06">
        <w:rPr>
          <w:sz w:val="24"/>
          <w:szCs w:val="24"/>
        </w:rPr>
        <w:t>налоговой декларации, налогового расчета (расчета авансовых платежей), расчета по страховым взносам</w:t>
      </w:r>
      <w:r w:rsidR="006E4F26" w:rsidRPr="00F33C06">
        <w:rPr>
          <w:sz w:val="24"/>
          <w:szCs w:val="24"/>
        </w:rPr>
        <w:t>,  бухгалтерской  справки ф.0504833</w:t>
      </w:r>
      <w:r w:rsidRPr="00F33C06">
        <w:rPr>
          <w:sz w:val="24"/>
          <w:szCs w:val="24"/>
        </w:rPr>
        <w:t>;</w:t>
      </w:r>
    </w:p>
    <w:p w:rsidR="00641A00" w:rsidRPr="00F33C06" w:rsidRDefault="006E4AC7" w:rsidP="00A374FD">
      <w:pPr>
        <w:pStyle w:val="ab"/>
        <w:numPr>
          <w:ilvl w:val="0"/>
          <w:numId w:val="14"/>
        </w:numPr>
        <w:spacing w:after="0"/>
        <w:ind w:left="482"/>
        <w:jc w:val="both"/>
        <w:rPr>
          <w:sz w:val="24"/>
          <w:szCs w:val="24"/>
        </w:rPr>
      </w:pPr>
      <w:r w:rsidRPr="00F33C06">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41A00" w:rsidRPr="00F33C06" w:rsidRDefault="006E4AC7" w:rsidP="00A374FD">
      <w:pPr>
        <w:pStyle w:val="ab"/>
        <w:numPr>
          <w:ilvl w:val="0"/>
          <w:numId w:val="14"/>
        </w:numPr>
        <w:spacing w:after="0"/>
        <w:ind w:left="482"/>
        <w:jc w:val="both"/>
        <w:rPr>
          <w:sz w:val="24"/>
          <w:szCs w:val="24"/>
        </w:rPr>
      </w:pPr>
      <w:r w:rsidRPr="00F33C06">
        <w:rPr>
          <w:sz w:val="24"/>
          <w:szCs w:val="24"/>
        </w:rPr>
        <w:t>согласованного руководителем заявления о выдаче под отчет денежных средств или авансового отчета.</w:t>
      </w:r>
    </w:p>
    <w:p w:rsidR="00641A00" w:rsidRPr="00F33C06" w:rsidRDefault="00BF5931" w:rsidP="00BF5931">
      <w:pPr>
        <w:pStyle w:val="2"/>
        <w:numPr>
          <w:ilvl w:val="0"/>
          <w:numId w:val="0"/>
        </w:numPr>
        <w:rPr>
          <w:sz w:val="24"/>
          <w:szCs w:val="24"/>
        </w:rPr>
      </w:pPr>
      <w:bookmarkStart w:id="82" w:name="_ref_508472"/>
      <w:r w:rsidRPr="00F33C06">
        <w:rPr>
          <w:sz w:val="24"/>
          <w:szCs w:val="24"/>
        </w:rPr>
        <w:t>10.3.</w:t>
      </w:r>
      <w:r w:rsidR="006E4AC7" w:rsidRPr="00F33C06">
        <w:rPr>
          <w:sz w:val="24"/>
          <w:szCs w:val="24"/>
        </w:rPr>
        <w:t>Учет денежных обязательств осуществляется на основании:</w:t>
      </w:r>
      <w:bookmarkEnd w:id="82"/>
    </w:p>
    <w:p w:rsidR="00641A00" w:rsidRPr="00F33C06" w:rsidRDefault="006E4AC7" w:rsidP="00A374FD">
      <w:pPr>
        <w:pStyle w:val="ab"/>
        <w:numPr>
          <w:ilvl w:val="0"/>
          <w:numId w:val="15"/>
        </w:numPr>
        <w:spacing w:after="0"/>
        <w:ind w:left="482"/>
        <w:jc w:val="both"/>
        <w:rPr>
          <w:sz w:val="24"/>
          <w:szCs w:val="24"/>
        </w:rPr>
      </w:pPr>
      <w:r w:rsidRPr="00F33C06">
        <w:rPr>
          <w:sz w:val="24"/>
          <w:szCs w:val="24"/>
        </w:rPr>
        <w:t>расчетно-платежной ведомости (</w:t>
      </w:r>
      <w:hyperlink r:id="rId150" w:history="1">
        <w:r w:rsidRPr="00F33C06">
          <w:rPr>
            <w:rStyle w:val="afc"/>
            <w:sz w:val="24"/>
            <w:szCs w:val="24"/>
          </w:rPr>
          <w:t>ф. 0504401</w:t>
        </w:r>
      </w:hyperlink>
      <w:r w:rsidRPr="00F33C06">
        <w:rPr>
          <w:sz w:val="24"/>
          <w:szCs w:val="24"/>
        </w:rPr>
        <w:t>);</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расчетной ведомости (</w:t>
      </w:r>
      <w:hyperlink r:id="rId151" w:history="1">
        <w:r w:rsidRPr="00F33C06">
          <w:rPr>
            <w:rStyle w:val="afc"/>
            <w:sz w:val="24"/>
            <w:szCs w:val="24"/>
          </w:rPr>
          <w:t>ф. 0504402</w:t>
        </w:r>
      </w:hyperlink>
      <w:r w:rsidRPr="00F33C06">
        <w:rPr>
          <w:sz w:val="24"/>
          <w:szCs w:val="24"/>
        </w:rPr>
        <w:t>);</w:t>
      </w:r>
    </w:p>
    <w:p w:rsidR="00641A00" w:rsidRPr="00F33C06" w:rsidRDefault="006E4AC7" w:rsidP="00A374FD">
      <w:pPr>
        <w:pStyle w:val="ab"/>
        <w:numPr>
          <w:ilvl w:val="0"/>
          <w:numId w:val="15"/>
        </w:numPr>
        <w:spacing w:after="0"/>
        <w:ind w:left="482"/>
        <w:jc w:val="both"/>
        <w:rPr>
          <w:sz w:val="24"/>
          <w:szCs w:val="24"/>
        </w:rPr>
      </w:pPr>
      <w:r w:rsidRPr="00F33C06">
        <w:rPr>
          <w:sz w:val="24"/>
          <w:szCs w:val="24"/>
        </w:rPr>
        <w:lastRenderedPageBreak/>
        <w:t>записки-расчета об исчислении среднего заработка при предоставлении отпуска, увольнении и других случаях (</w:t>
      </w:r>
      <w:hyperlink r:id="rId152" w:history="1">
        <w:r w:rsidRPr="00F33C06">
          <w:rPr>
            <w:rStyle w:val="afc"/>
            <w:sz w:val="24"/>
            <w:szCs w:val="24"/>
          </w:rPr>
          <w:t>ф. 0504425</w:t>
        </w:r>
      </w:hyperlink>
      <w:r w:rsidRPr="00F33C06">
        <w:rPr>
          <w:sz w:val="24"/>
          <w:szCs w:val="24"/>
        </w:rPr>
        <w:t>);</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бухгалтерской справки (</w:t>
      </w:r>
      <w:hyperlink r:id="rId153" w:history="1">
        <w:r w:rsidRPr="00F33C06">
          <w:rPr>
            <w:rStyle w:val="afc"/>
            <w:sz w:val="24"/>
            <w:szCs w:val="24"/>
          </w:rPr>
          <w:t>ф. 0504833</w:t>
        </w:r>
      </w:hyperlink>
      <w:r w:rsidRPr="00F33C06">
        <w:rPr>
          <w:sz w:val="24"/>
          <w:szCs w:val="24"/>
        </w:rPr>
        <w:t>);</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акта выполненных работ;</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акта об оказании услуг;</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акта приема-передачи;</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договора в случае осуществления авансовых платежей в соответствии с его условиями;</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авансового отчета (</w:t>
      </w:r>
      <w:hyperlink r:id="rId154" w:history="1">
        <w:r w:rsidRPr="00F33C06">
          <w:rPr>
            <w:rStyle w:val="afc"/>
            <w:sz w:val="24"/>
            <w:szCs w:val="24"/>
          </w:rPr>
          <w:t>ф. 0504505</w:t>
        </w:r>
      </w:hyperlink>
      <w:r w:rsidRPr="00F33C06">
        <w:rPr>
          <w:sz w:val="24"/>
          <w:szCs w:val="24"/>
        </w:rPr>
        <w:t>);</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справки-расчета;</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счета;</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счета-фактуры;</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товарной накладной (ТОРГ-12) (</w:t>
      </w:r>
      <w:hyperlink r:id="rId155" w:history="1">
        <w:r w:rsidRPr="00F33C06">
          <w:rPr>
            <w:rStyle w:val="afc"/>
            <w:sz w:val="24"/>
            <w:szCs w:val="24"/>
          </w:rPr>
          <w:t>ф. 0330212</w:t>
        </w:r>
      </w:hyperlink>
      <w:r w:rsidRPr="00F33C06">
        <w:rPr>
          <w:sz w:val="24"/>
          <w:szCs w:val="24"/>
        </w:rPr>
        <w:t>);</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универсального передаточного документа;</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чека;</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квитанции;</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исполнительного листа, судебного приказа;</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налоговой декларации, налогового расчета (расчета авансовых платежей), расчета по страховым взносам;</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41A00" w:rsidRPr="00F33C06" w:rsidRDefault="006E4AC7" w:rsidP="00A374FD">
      <w:pPr>
        <w:pStyle w:val="ab"/>
        <w:numPr>
          <w:ilvl w:val="0"/>
          <w:numId w:val="15"/>
        </w:numPr>
        <w:spacing w:after="0"/>
        <w:ind w:left="482"/>
        <w:jc w:val="both"/>
        <w:rPr>
          <w:sz w:val="24"/>
          <w:szCs w:val="24"/>
        </w:rPr>
      </w:pPr>
      <w:r w:rsidRPr="00F33C06">
        <w:rPr>
          <w:sz w:val="24"/>
          <w:szCs w:val="24"/>
        </w:rPr>
        <w:t>согласованного руководителем заявления о выдаче под отчет денежных средств.</w:t>
      </w:r>
    </w:p>
    <w:p w:rsidR="00597ED7" w:rsidRPr="00F33C06" w:rsidRDefault="00597ED7" w:rsidP="00597ED7">
      <w:pPr>
        <w:pStyle w:val="2"/>
        <w:numPr>
          <w:ilvl w:val="0"/>
          <w:numId w:val="0"/>
        </w:numPr>
        <w:ind w:firstLine="482"/>
        <w:rPr>
          <w:sz w:val="24"/>
          <w:szCs w:val="24"/>
        </w:rPr>
      </w:pPr>
      <w:bookmarkStart w:id="83" w:name="_ref_1071920"/>
      <w:bookmarkStart w:id="84" w:name="_ref_16402"/>
      <w:r w:rsidRPr="00F33C06">
        <w:rPr>
          <w:sz w:val="24"/>
          <w:szCs w:val="24"/>
        </w:rPr>
        <w:t>10.4.Операции по счету 050400000</w:t>
      </w:r>
      <w:r w:rsidR="00D025C5" w:rsidRPr="00F33C06">
        <w:rPr>
          <w:sz w:val="24"/>
          <w:szCs w:val="24"/>
        </w:rPr>
        <w:t xml:space="preserve">"Сметные (плановые, прогнозные) назначения"  </w:t>
      </w:r>
      <w:r w:rsidR="00B93028" w:rsidRPr="00F33C06">
        <w:rPr>
          <w:sz w:val="24"/>
          <w:szCs w:val="24"/>
        </w:rPr>
        <w:t>, 050700000</w:t>
      </w:r>
      <w:r w:rsidR="00D025C5" w:rsidRPr="00F33C06">
        <w:rPr>
          <w:sz w:val="24"/>
          <w:szCs w:val="24"/>
        </w:rPr>
        <w:t xml:space="preserve"> «Утвержденный  объем финансового обеспечения»</w:t>
      </w:r>
      <w:r w:rsidRPr="00F33C06">
        <w:rPr>
          <w:sz w:val="24"/>
          <w:szCs w:val="24"/>
        </w:rPr>
        <w:t xml:space="preserve"> </w:t>
      </w:r>
      <w:r w:rsidR="00D025C5" w:rsidRPr="00F33C06">
        <w:rPr>
          <w:sz w:val="24"/>
          <w:szCs w:val="24"/>
        </w:rPr>
        <w:t xml:space="preserve"> </w:t>
      </w:r>
      <w:r w:rsidRPr="00F33C06">
        <w:rPr>
          <w:sz w:val="24"/>
          <w:szCs w:val="24"/>
        </w:rPr>
        <w:t xml:space="preserve">отражаются в учете  </w:t>
      </w:r>
      <w:bookmarkEnd w:id="83"/>
      <w:r w:rsidRPr="00F33C06">
        <w:rPr>
          <w:sz w:val="24"/>
          <w:szCs w:val="24"/>
        </w:rPr>
        <w:t xml:space="preserve">на основании  Справок </w:t>
      </w:r>
      <w:proofErr w:type="gramStart"/>
      <w:r w:rsidRPr="00F33C06">
        <w:rPr>
          <w:sz w:val="24"/>
          <w:szCs w:val="24"/>
        </w:rPr>
        <w:t xml:space="preserve">( </w:t>
      </w:r>
      <w:proofErr w:type="gramEnd"/>
      <w:r w:rsidRPr="00F33C06">
        <w:rPr>
          <w:sz w:val="24"/>
          <w:szCs w:val="24"/>
        </w:rPr>
        <w:t>ф. 0504833 )</w:t>
      </w:r>
      <w:r w:rsidR="006E4F26" w:rsidRPr="00F33C06">
        <w:rPr>
          <w:sz w:val="24"/>
          <w:szCs w:val="24"/>
        </w:rPr>
        <w:t>.</w:t>
      </w:r>
    </w:p>
    <w:p w:rsidR="00641A00" w:rsidRPr="00F33C06" w:rsidRDefault="006E4AC7" w:rsidP="00BF5931">
      <w:pPr>
        <w:pStyle w:val="1"/>
        <w:numPr>
          <w:ilvl w:val="0"/>
          <w:numId w:val="44"/>
        </w:numPr>
        <w:rPr>
          <w:szCs w:val="24"/>
        </w:rPr>
      </w:pPr>
      <w:r w:rsidRPr="00F33C06">
        <w:rPr>
          <w:szCs w:val="24"/>
        </w:rPr>
        <w:t>Обесценение активов</w:t>
      </w:r>
      <w:bookmarkEnd w:id="84"/>
    </w:p>
    <w:p w:rsidR="00641A00" w:rsidRPr="00F33C06" w:rsidRDefault="006E4AC7">
      <w:pPr>
        <w:pStyle w:val="2"/>
        <w:rPr>
          <w:sz w:val="24"/>
          <w:szCs w:val="24"/>
        </w:rPr>
      </w:pPr>
      <w:bookmarkStart w:id="85" w:name="_ref_514522"/>
      <w:r w:rsidRPr="00F33C06">
        <w:rPr>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85"/>
    </w:p>
    <w:p w:rsidR="00641A00" w:rsidRPr="00F33C06" w:rsidRDefault="006E4AC7">
      <w:pPr>
        <w:rPr>
          <w:sz w:val="24"/>
          <w:szCs w:val="24"/>
        </w:rPr>
      </w:pPr>
      <w:r w:rsidRPr="00F33C06">
        <w:rPr>
          <w:i/>
          <w:sz w:val="24"/>
          <w:szCs w:val="24"/>
        </w:rPr>
        <w:t xml:space="preserve">(Основание: </w:t>
      </w:r>
      <w:hyperlink r:id="rId156" w:history="1">
        <w:r w:rsidRPr="00F33C06">
          <w:rPr>
            <w:rStyle w:val="afc"/>
            <w:i/>
            <w:sz w:val="24"/>
            <w:szCs w:val="24"/>
          </w:rPr>
          <w:t>п. 9</w:t>
        </w:r>
      </w:hyperlink>
      <w:r w:rsidRPr="00F33C06">
        <w:rPr>
          <w:i/>
          <w:sz w:val="24"/>
          <w:szCs w:val="24"/>
        </w:rPr>
        <w:t xml:space="preserve"> СГС "Учетная политика", </w:t>
      </w:r>
      <w:hyperlink r:id="rId157" w:history="1">
        <w:r w:rsidRPr="00F33C06">
          <w:rPr>
            <w:rStyle w:val="afc"/>
            <w:i/>
            <w:sz w:val="24"/>
            <w:szCs w:val="24"/>
          </w:rPr>
          <w:t>п. п. 5</w:t>
        </w:r>
      </w:hyperlink>
      <w:r w:rsidRPr="00F33C06">
        <w:rPr>
          <w:i/>
          <w:sz w:val="24"/>
          <w:szCs w:val="24"/>
        </w:rPr>
        <w:t xml:space="preserve">, </w:t>
      </w:r>
      <w:hyperlink r:id="rId158" w:history="1">
        <w:r w:rsidRPr="00F33C06">
          <w:rPr>
            <w:rStyle w:val="afc"/>
            <w:i/>
            <w:sz w:val="24"/>
            <w:szCs w:val="24"/>
          </w:rPr>
          <w:t>6</w:t>
        </w:r>
      </w:hyperlink>
      <w:r w:rsidRPr="00F33C06">
        <w:rPr>
          <w:i/>
          <w:sz w:val="24"/>
          <w:szCs w:val="24"/>
        </w:rPr>
        <w:t xml:space="preserve"> СГС "Обесценение активов")</w:t>
      </w:r>
    </w:p>
    <w:p w:rsidR="00641A00" w:rsidRPr="00F33C06" w:rsidRDefault="006E4AC7">
      <w:pPr>
        <w:pStyle w:val="2"/>
        <w:rPr>
          <w:sz w:val="24"/>
          <w:szCs w:val="24"/>
        </w:rPr>
      </w:pPr>
      <w:bookmarkStart w:id="86" w:name="_ref_520411"/>
      <w:r w:rsidRPr="00F33C06">
        <w:rPr>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59" w:history="1">
        <w:r w:rsidRPr="00F33C06">
          <w:rPr>
            <w:rStyle w:val="afc"/>
            <w:sz w:val="24"/>
            <w:szCs w:val="24"/>
          </w:rPr>
          <w:t>(ф. 0504087)</w:t>
        </w:r>
      </w:hyperlink>
      <w:r w:rsidRPr="00F33C06">
        <w:rPr>
          <w:sz w:val="24"/>
          <w:szCs w:val="24"/>
        </w:rPr>
        <w:t>.</w:t>
      </w:r>
      <w:bookmarkEnd w:id="86"/>
    </w:p>
    <w:p w:rsidR="00641A00" w:rsidRPr="00F33C06" w:rsidRDefault="006E4AC7">
      <w:pPr>
        <w:rPr>
          <w:sz w:val="24"/>
          <w:szCs w:val="24"/>
        </w:rPr>
      </w:pPr>
      <w:r w:rsidRPr="00F33C06">
        <w:rPr>
          <w:i/>
          <w:sz w:val="24"/>
          <w:szCs w:val="24"/>
        </w:rPr>
        <w:t xml:space="preserve">(Основание: </w:t>
      </w:r>
      <w:hyperlink r:id="rId160" w:history="1">
        <w:r w:rsidRPr="00F33C06">
          <w:rPr>
            <w:rStyle w:val="afc"/>
            <w:i/>
            <w:sz w:val="24"/>
            <w:szCs w:val="24"/>
          </w:rPr>
          <w:t>п. п. 6</w:t>
        </w:r>
      </w:hyperlink>
      <w:r w:rsidRPr="00F33C06">
        <w:rPr>
          <w:i/>
          <w:sz w:val="24"/>
          <w:szCs w:val="24"/>
        </w:rPr>
        <w:t xml:space="preserve">, </w:t>
      </w:r>
      <w:hyperlink r:id="rId161" w:history="1">
        <w:r w:rsidRPr="00F33C06">
          <w:rPr>
            <w:rStyle w:val="afc"/>
            <w:i/>
            <w:sz w:val="24"/>
            <w:szCs w:val="24"/>
          </w:rPr>
          <w:t>18</w:t>
        </w:r>
      </w:hyperlink>
      <w:r w:rsidRPr="00F33C06">
        <w:rPr>
          <w:i/>
          <w:sz w:val="24"/>
          <w:szCs w:val="24"/>
        </w:rPr>
        <w:t xml:space="preserve"> СГС "Обесценение активов")</w:t>
      </w:r>
    </w:p>
    <w:p w:rsidR="00641A00" w:rsidRPr="00F33C06" w:rsidRDefault="006E4AC7">
      <w:pPr>
        <w:pStyle w:val="2"/>
        <w:rPr>
          <w:sz w:val="24"/>
          <w:szCs w:val="24"/>
        </w:rPr>
      </w:pPr>
      <w:bookmarkStart w:id="87" w:name="_ref_520412"/>
      <w:r w:rsidRPr="00F33C06">
        <w:rPr>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87"/>
    </w:p>
    <w:p w:rsidR="00641A00" w:rsidRPr="00F33C06" w:rsidRDefault="006E4AC7">
      <w:pPr>
        <w:rPr>
          <w:sz w:val="24"/>
          <w:szCs w:val="24"/>
        </w:rPr>
      </w:pPr>
      <w:r w:rsidRPr="00F33C06">
        <w:rPr>
          <w:i/>
          <w:sz w:val="24"/>
          <w:szCs w:val="24"/>
        </w:rPr>
        <w:t xml:space="preserve">(Основание: </w:t>
      </w:r>
      <w:hyperlink r:id="rId162" w:history="1">
        <w:r w:rsidRPr="00F33C06">
          <w:rPr>
            <w:rStyle w:val="afc"/>
            <w:i/>
            <w:sz w:val="24"/>
            <w:szCs w:val="24"/>
          </w:rPr>
          <w:t>п. 9</w:t>
        </w:r>
      </w:hyperlink>
      <w:r w:rsidRPr="00F33C06">
        <w:rPr>
          <w:i/>
          <w:sz w:val="24"/>
          <w:szCs w:val="24"/>
        </w:rPr>
        <w:t xml:space="preserve"> СГС "Учетная политика")</w:t>
      </w:r>
    </w:p>
    <w:p w:rsidR="00641A00" w:rsidRPr="00F33C06" w:rsidRDefault="006E4AC7" w:rsidP="0033138C">
      <w:pPr>
        <w:pStyle w:val="2"/>
        <w:rPr>
          <w:sz w:val="24"/>
          <w:szCs w:val="24"/>
        </w:rPr>
      </w:pPr>
      <w:bookmarkStart w:id="88" w:name="_ref_520413"/>
      <w:r w:rsidRPr="00F33C06">
        <w:rPr>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roofErr w:type="gramStart"/>
      <w:r w:rsidRPr="00F33C06">
        <w:rPr>
          <w:sz w:val="24"/>
          <w:szCs w:val="24"/>
        </w:rPr>
        <w:t>.</w:t>
      </w:r>
      <w:bookmarkEnd w:id="88"/>
      <w:r w:rsidRPr="00F33C06">
        <w:rPr>
          <w:sz w:val="24"/>
          <w:szCs w:val="24"/>
        </w:rPr>
        <w:t>В</w:t>
      </w:r>
      <w:proofErr w:type="gramEnd"/>
      <w:r w:rsidRPr="00F33C06">
        <w:rPr>
          <w:sz w:val="24"/>
          <w:szCs w:val="24"/>
        </w:rPr>
        <w:t xml:space="preserve"> случае если предлагается решение о </w:t>
      </w:r>
      <w:r w:rsidRPr="00F33C06">
        <w:rPr>
          <w:sz w:val="24"/>
          <w:szCs w:val="24"/>
        </w:rPr>
        <w:lastRenderedPageBreak/>
        <w:t>проведении оценки, также указывается оптимальный метод определения справедливой стоимости актива.</w:t>
      </w:r>
    </w:p>
    <w:p w:rsidR="00641A00" w:rsidRPr="00F33C06" w:rsidRDefault="006E4AC7">
      <w:pPr>
        <w:rPr>
          <w:sz w:val="24"/>
          <w:szCs w:val="24"/>
        </w:rPr>
      </w:pPr>
      <w:r w:rsidRPr="00F33C06">
        <w:rPr>
          <w:i/>
          <w:sz w:val="24"/>
          <w:szCs w:val="24"/>
        </w:rPr>
        <w:t xml:space="preserve">(Основание: </w:t>
      </w:r>
      <w:hyperlink r:id="rId163" w:history="1">
        <w:r w:rsidRPr="00F33C06">
          <w:rPr>
            <w:rStyle w:val="afc"/>
            <w:i/>
            <w:sz w:val="24"/>
            <w:szCs w:val="24"/>
          </w:rPr>
          <w:t>п. 9</w:t>
        </w:r>
      </w:hyperlink>
      <w:r w:rsidRPr="00F33C06">
        <w:rPr>
          <w:i/>
          <w:sz w:val="24"/>
          <w:szCs w:val="24"/>
        </w:rPr>
        <w:t xml:space="preserve"> СГС "Учетная политика", </w:t>
      </w:r>
      <w:hyperlink r:id="rId164" w:history="1">
        <w:r w:rsidRPr="00F33C06">
          <w:rPr>
            <w:rStyle w:val="afc"/>
            <w:i/>
            <w:sz w:val="24"/>
            <w:szCs w:val="24"/>
          </w:rPr>
          <w:t>п. п. 10</w:t>
        </w:r>
      </w:hyperlink>
      <w:r w:rsidRPr="00F33C06">
        <w:rPr>
          <w:i/>
          <w:sz w:val="24"/>
          <w:szCs w:val="24"/>
        </w:rPr>
        <w:t xml:space="preserve">, </w:t>
      </w:r>
      <w:hyperlink r:id="rId165" w:history="1">
        <w:r w:rsidRPr="00F33C06">
          <w:rPr>
            <w:rStyle w:val="afc"/>
            <w:i/>
            <w:sz w:val="24"/>
            <w:szCs w:val="24"/>
          </w:rPr>
          <w:t>11</w:t>
        </w:r>
      </w:hyperlink>
      <w:r w:rsidRPr="00F33C06">
        <w:rPr>
          <w:i/>
          <w:sz w:val="24"/>
          <w:szCs w:val="24"/>
        </w:rPr>
        <w:t xml:space="preserve"> СГС "Обесценение активов")</w:t>
      </w:r>
    </w:p>
    <w:p w:rsidR="00641A00" w:rsidRPr="00F33C06" w:rsidRDefault="006E4AC7">
      <w:pPr>
        <w:pStyle w:val="2"/>
        <w:rPr>
          <w:sz w:val="24"/>
          <w:szCs w:val="24"/>
        </w:rPr>
      </w:pPr>
      <w:bookmarkStart w:id="89" w:name="_ref_520414"/>
      <w:r w:rsidRPr="00F33C06">
        <w:rPr>
          <w:sz w:val="24"/>
          <w:szCs w:val="24"/>
        </w:rPr>
        <w:t>При выявлении признаков возможного обесценения (снижения убытка</w:t>
      </w:r>
      <w:r w:rsidR="0033138C" w:rsidRPr="00F33C06">
        <w:rPr>
          <w:sz w:val="24"/>
          <w:szCs w:val="24"/>
        </w:rPr>
        <w:t xml:space="preserve">) </w:t>
      </w:r>
      <w:r w:rsidR="003947E3" w:rsidRPr="00F33C06">
        <w:rPr>
          <w:sz w:val="24"/>
          <w:szCs w:val="24"/>
        </w:rPr>
        <w:t xml:space="preserve">руководитель учреждения </w:t>
      </w:r>
      <w:r w:rsidRPr="00F33C06">
        <w:rPr>
          <w:sz w:val="24"/>
          <w:szCs w:val="24"/>
        </w:rPr>
        <w:t xml:space="preserve"> принимает решение о необходимости (об отсутствии необходимости) определения справедливой стоимости такого </w:t>
      </w:r>
      <w:proofErr w:type="spellStart"/>
      <w:r w:rsidRPr="00F33C06">
        <w:rPr>
          <w:sz w:val="24"/>
          <w:szCs w:val="24"/>
        </w:rPr>
        <w:t>актива</w:t>
      </w:r>
      <w:proofErr w:type="gramStart"/>
      <w:r w:rsidRPr="00F33C06">
        <w:rPr>
          <w:sz w:val="24"/>
          <w:szCs w:val="24"/>
        </w:rPr>
        <w:t>.</w:t>
      </w:r>
      <w:bookmarkStart w:id="90" w:name="_ref_520415"/>
      <w:bookmarkEnd w:id="89"/>
      <w:r w:rsidRPr="00F33C06">
        <w:rPr>
          <w:sz w:val="24"/>
          <w:szCs w:val="24"/>
        </w:rPr>
        <w:t>Э</w:t>
      </w:r>
      <w:proofErr w:type="gramEnd"/>
      <w:r w:rsidRPr="00F33C06">
        <w:rPr>
          <w:sz w:val="24"/>
          <w:szCs w:val="24"/>
        </w:rPr>
        <w:t>то</w:t>
      </w:r>
      <w:proofErr w:type="spellEnd"/>
      <w:r w:rsidRPr="00F33C06">
        <w:rPr>
          <w:sz w:val="24"/>
          <w:szCs w:val="24"/>
        </w:rPr>
        <w:t xml:space="preserve"> решение оформляется приказом с указанием метода, которым стоимость будет определена.</w:t>
      </w:r>
      <w:bookmarkEnd w:id="90"/>
    </w:p>
    <w:p w:rsidR="00641A00" w:rsidRPr="00F33C06" w:rsidRDefault="006E4AC7">
      <w:pPr>
        <w:rPr>
          <w:sz w:val="24"/>
          <w:szCs w:val="24"/>
        </w:rPr>
      </w:pPr>
      <w:r w:rsidRPr="00F33C06">
        <w:rPr>
          <w:i/>
          <w:sz w:val="24"/>
          <w:szCs w:val="24"/>
        </w:rPr>
        <w:t xml:space="preserve">(Основание: </w:t>
      </w:r>
      <w:hyperlink r:id="rId166" w:history="1">
        <w:r w:rsidRPr="00F33C06">
          <w:rPr>
            <w:rStyle w:val="afc"/>
            <w:i/>
            <w:sz w:val="24"/>
            <w:szCs w:val="24"/>
          </w:rPr>
          <w:t>п. п. 10</w:t>
        </w:r>
      </w:hyperlink>
      <w:r w:rsidRPr="00F33C06">
        <w:rPr>
          <w:i/>
          <w:sz w:val="24"/>
          <w:szCs w:val="24"/>
        </w:rPr>
        <w:t xml:space="preserve">, </w:t>
      </w:r>
      <w:hyperlink r:id="rId167" w:history="1">
        <w:r w:rsidRPr="00F33C06">
          <w:rPr>
            <w:rStyle w:val="afc"/>
            <w:i/>
            <w:sz w:val="24"/>
            <w:szCs w:val="24"/>
          </w:rPr>
          <w:t>22</w:t>
        </w:r>
      </w:hyperlink>
      <w:r w:rsidRPr="00F33C06">
        <w:rPr>
          <w:i/>
          <w:sz w:val="24"/>
          <w:szCs w:val="24"/>
        </w:rPr>
        <w:t xml:space="preserve"> СГС "Обесценение активов")</w:t>
      </w:r>
    </w:p>
    <w:p w:rsidR="00641A00" w:rsidRPr="00F33C06" w:rsidRDefault="006E4AC7">
      <w:pPr>
        <w:pStyle w:val="2"/>
        <w:rPr>
          <w:sz w:val="24"/>
          <w:szCs w:val="24"/>
        </w:rPr>
      </w:pPr>
      <w:bookmarkStart w:id="91" w:name="_ref_520416"/>
      <w:r w:rsidRPr="00F33C06">
        <w:rPr>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1"/>
    </w:p>
    <w:p w:rsidR="00641A00" w:rsidRPr="00F33C06" w:rsidRDefault="006E4AC7">
      <w:pPr>
        <w:rPr>
          <w:sz w:val="24"/>
          <w:szCs w:val="24"/>
        </w:rPr>
      </w:pPr>
      <w:r w:rsidRPr="00F33C06">
        <w:rPr>
          <w:i/>
          <w:sz w:val="24"/>
          <w:szCs w:val="24"/>
        </w:rPr>
        <w:t xml:space="preserve">(Основание: </w:t>
      </w:r>
      <w:hyperlink r:id="rId168" w:history="1">
        <w:r w:rsidRPr="00F33C06">
          <w:rPr>
            <w:rStyle w:val="afc"/>
            <w:i/>
            <w:sz w:val="24"/>
            <w:szCs w:val="24"/>
          </w:rPr>
          <w:t>п. 13</w:t>
        </w:r>
      </w:hyperlink>
      <w:r w:rsidRPr="00F33C06">
        <w:rPr>
          <w:i/>
          <w:sz w:val="24"/>
          <w:szCs w:val="24"/>
        </w:rPr>
        <w:t xml:space="preserve"> СГС "Обесценение активов")</w:t>
      </w:r>
    </w:p>
    <w:p w:rsidR="00641A00" w:rsidRPr="00F33C06" w:rsidRDefault="006E4AC7">
      <w:pPr>
        <w:pStyle w:val="2"/>
        <w:rPr>
          <w:sz w:val="24"/>
          <w:szCs w:val="24"/>
        </w:rPr>
      </w:pPr>
      <w:bookmarkStart w:id="92" w:name="_ref_520417"/>
      <w:r w:rsidRPr="00F33C06">
        <w:rPr>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92"/>
    </w:p>
    <w:p w:rsidR="00641A00" w:rsidRPr="00F33C06" w:rsidRDefault="006E4AC7">
      <w:pPr>
        <w:rPr>
          <w:sz w:val="24"/>
          <w:szCs w:val="24"/>
        </w:rPr>
      </w:pPr>
      <w:r w:rsidRPr="00F33C06">
        <w:rPr>
          <w:i/>
          <w:sz w:val="24"/>
          <w:szCs w:val="24"/>
        </w:rPr>
        <w:t xml:space="preserve">(Основание: </w:t>
      </w:r>
      <w:hyperlink r:id="rId169" w:history="1">
        <w:r w:rsidRPr="00F33C06">
          <w:rPr>
            <w:rStyle w:val="afc"/>
            <w:i/>
            <w:sz w:val="24"/>
            <w:szCs w:val="24"/>
          </w:rPr>
          <w:t>п. 15</w:t>
        </w:r>
      </w:hyperlink>
      <w:r w:rsidRPr="00F33C06">
        <w:rPr>
          <w:i/>
          <w:sz w:val="24"/>
          <w:szCs w:val="24"/>
        </w:rPr>
        <w:t xml:space="preserve"> СГС "Обесценение активов")</w:t>
      </w:r>
    </w:p>
    <w:p w:rsidR="00641A00" w:rsidRPr="00F33C06" w:rsidRDefault="006E4AC7">
      <w:pPr>
        <w:pStyle w:val="2"/>
        <w:rPr>
          <w:sz w:val="24"/>
          <w:szCs w:val="24"/>
        </w:rPr>
      </w:pPr>
      <w:bookmarkStart w:id="93" w:name="_ref_520418"/>
      <w:r w:rsidRPr="00F33C06">
        <w:rPr>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70" w:history="1">
        <w:r w:rsidRPr="00F33C06">
          <w:rPr>
            <w:rStyle w:val="afc"/>
            <w:sz w:val="24"/>
            <w:szCs w:val="24"/>
          </w:rPr>
          <w:t>(ф. 0504833)</w:t>
        </w:r>
      </w:hyperlink>
      <w:r w:rsidRPr="00F33C06">
        <w:rPr>
          <w:sz w:val="24"/>
          <w:szCs w:val="24"/>
        </w:rPr>
        <w:t xml:space="preserve"> </w:t>
      </w:r>
      <w:bookmarkEnd w:id="93"/>
      <w:r w:rsidR="003947E3" w:rsidRPr="00F33C06">
        <w:rPr>
          <w:sz w:val="24"/>
          <w:szCs w:val="24"/>
        </w:rPr>
        <w:t xml:space="preserve"> и приказа по учреждению.</w:t>
      </w:r>
    </w:p>
    <w:p w:rsidR="00641A00" w:rsidRPr="00F33C06" w:rsidRDefault="006E4AC7">
      <w:pPr>
        <w:rPr>
          <w:sz w:val="24"/>
          <w:szCs w:val="24"/>
        </w:rPr>
      </w:pPr>
      <w:r w:rsidRPr="00F33C06">
        <w:rPr>
          <w:i/>
          <w:sz w:val="24"/>
          <w:szCs w:val="24"/>
        </w:rPr>
        <w:t xml:space="preserve">(Основание: </w:t>
      </w:r>
      <w:hyperlink r:id="rId171" w:history="1">
        <w:r w:rsidRPr="00F33C06">
          <w:rPr>
            <w:rStyle w:val="afc"/>
            <w:i/>
            <w:sz w:val="24"/>
            <w:szCs w:val="24"/>
          </w:rPr>
          <w:t>п. 9</w:t>
        </w:r>
      </w:hyperlink>
      <w:r w:rsidRPr="00F33C06">
        <w:rPr>
          <w:i/>
          <w:sz w:val="24"/>
          <w:szCs w:val="24"/>
        </w:rPr>
        <w:t xml:space="preserve"> СГС "Учетная политика")</w:t>
      </w:r>
    </w:p>
    <w:p w:rsidR="00641A00" w:rsidRPr="00F33C06" w:rsidRDefault="006E4AC7">
      <w:pPr>
        <w:pStyle w:val="2"/>
        <w:rPr>
          <w:sz w:val="24"/>
          <w:szCs w:val="24"/>
        </w:rPr>
      </w:pPr>
      <w:bookmarkStart w:id="94" w:name="_ref_520419"/>
      <w:r w:rsidRPr="00F33C06">
        <w:rPr>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4"/>
    </w:p>
    <w:p w:rsidR="00641A00" w:rsidRPr="00F33C06" w:rsidRDefault="006E4AC7">
      <w:pPr>
        <w:rPr>
          <w:sz w:val="24"/>
          <w:szCs w:val="24"/>
        </w:rPr>
      </w:pPr>
      <w:r w:rsidRPr="00F33C06">
        <w:rPr>
          <w:i/>
          <w:sz w:val="24"/>
          <w:szCs w:val="24"/>
        </w:rPr>
        <w:t xml:space="preserve">(Основание: </w:t>
      </w:r>
      <w:hyperlink r:id="rId172" w:history="1">
        <w:r w:rsidRPr="00F33C06">
          <w:rPr>
            <w:rStyle w:val="afc"/>
            <w:i/>
            <w:sz w:val="24"/>
            <w:szCs w:val="24"/>
          </w:rPr>
          <w:t>п. 24</w:t>
        </w:r>
      </w:hyperlink>
      <w:r w:rsidRPr="00F33C06">
        <w:rPr>
          <w:i/>
          <w:sz w:val="24"/>
          <w:szCs w:val="24"/>
        </w:rPr>
        <w:t xml:space="preserve"> СГС "Обесценение активов")</w:t>
      </w:r>
    </w:p>
    <w:p w:rsidR="00641A00" w:rsidRPr="00F33C06" w:rsidRDefault="006E4AC7" w:rsidP="003947E3">
      <w:pPr>
        <w:pStyle w:val="2"/>
        <w:rPr>
          <w:sz w:val="24"/>
          <w:szCs w:val="24"/>
        </w:rPr>
      </w:pPr>
      <w:bookmarkStart w:id="95" w:name="_ref_1002261"/>
      <w:r w:rsidRPr="00F33C06">
        <w:rPr>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73" w:history="1">
        <w:r w:rsidRPr="00F33C06">
          <w:rPr>
            <w:rStyle w:val="afc"/>
            <w:sz w:val="24"/>
            <w:szCs w:val="24"/>
          </w:rPr>
          <w:t>(ф. 0504833)</w:t>
        </w:r>
      </w:hyperlink>
      <w:r w:rsidRPr="00F33C06">
        <w:rPr>
          <w:sz w:val="24"/>
          <w:szCs w:val="24"/>
        </w:rPr>
        <w:t xml:space="preserve"> </w:t>
      </w:r>
      <w:r w:rsidR="003947E3" w:rsidRPr="00F33C06">
        <w:rPr>
          <w:sz w:val="24"/>
          <w:szCs w:val="24"/>
        </w:rPr>
        <w:t>и приказа по учреждению.</w:t>
      </w:r>
      <w:bookmarkEnd w:id="95"/>
    </w:p>
    <w:p w:rsidR="00641A00" w:rsidRPr="00F33C06" w:rsidRDefault="006E4AC7">
      <w:pPr>
        <w:rPr>
          <w:sz w:val="24"/>
          <w:szCs w:val="24"/>
        </w:rPr>
      </w:pPr>
      <w:r w:rsidRPr="00F33C06">
        <w:rPr>
          <w:i/>
          <w:sz w:val="24"/>
          <w:szCs w:val="24"/>
        </w:rPr>
        <w:t xml:space="preserve">(Основание: </w:t>
      </w:r>
      <w:hyperlink r:id="rId174" w:history="1">
        <w:r w:rsidRPr="00F33C06">
          <w:rPr>
            <w:rStyle w:val="afc"/>
            <w:i/>
            <w:sz w:val="24"/>
            <w:szCs w:val="24"/>
          </w:rPr>
          <w:t>п. 9</w:t>
        </w:r>
      </w:hyperlink>
      <w:r w:rsidRPr="00F33C06">
        <w:rPr>
          <w:i/>
          <w:sz w:val="24"/>
          <w:szCs w:val="24"/>
        </w:rPr>
        <w:t xml:space="preserve"> СГС "Учетная политика")</w:t>
      </w:r>
    </w:p>
    <w:p w:rsidR="00641A00" w:rsidRPr="00F33C06" w:rsidRDefault="006E4AC7">
      <w:pPr>
        <w:pStyle w:val="1"/>
        <w:rPr>
          <w:szCs w:val="24"/>
        </w:rPr>
      </w:pPr>
      <w:bookmarkStart w:id="96" w:name="_ref_16439"/>
      <w:proofErr w:type="spellStart"/>
      <w:r w:rsidRPr="00F33C06">
        <w:rPr>
          <w:szCs w:val="24"/>
        </w:rPr>
        <w:t>Забалансовый</w:t>
      </w:r>
      <w:proofErr w:type="spellEnd"/>
      <w:r w:rsidRPr="00F33C06">
        <w:rPr>
          <w:szCs w:val="24"/>
        </w:rPr>
        <w:t xml:space="preserve"> учет</w:t>
      </w:r>
      <w:bookmarkEnd w:id="96"/>
    </w:p>
    <w:p w:rsidR="005A1B0C" w:rsidRPr="00F33C06" w:rsidRDefault="005A1B0C" w:rsidP="005A1B0C">
      <w:pPr>
        <w:pStyle w:val="2"/>
        <w:rPr>
          <w:sz w:val="24"/>
          <w:szCs w:val="24"/>
        </w:rPr>
      </w:pPr>
      <w:r w:rsidRPr="00F33C06">
        <w:rPr>
          <w:sz w:val="24"/>
          <w:szCs w:val="24"/>
        </w:rPr>
        <w:t xml:space="preserve">Для раскрытия сведений о деятельности учреждения в бюджетной отчетности, а также в целях обеспечения управленческого учета применяются </w:t>
      </w:r>
      <w:proofErr w:type="spellStart"/>
      <w:r w:rsidRPr="00F33C06">
        <w:rPr>
          <w:sz w:val="24"/>
          <w:szCs w:val="24"/>
        </w:rPr>
        <w:t>забалансовые</w:t>
      </w:r>
      <w:proofErr w:type="spellEnd"/>
      <w:r w:rsidRPr="00F33C06">
        <w:rPr>
          <w:sz w:val="24"/>
          <w:szCs w:val="24"/>
        </w:rPr>
        <w:t xml:space="preserve"> счета согласно соответствующему разделу Рабочего плана счетов.</w:t>
      </w:r>
      <w:bookmarkStart w:id="97" w:name="_ref_526334"/>
      <w:r w:rsidRPr="00F33C06">
        <w:rPr>
          <w:sz w:val="24"/>
          <w:szCs w:val="24"/>
        </w:rPr>
        <w:t xml:space="preserve"> Учет на </w:t>
      </w:r>
      <w:proofErr w:type="spellStart"/>
      <w:r w:rsidRPr="00F33C06">
        <w:rPr>
          <w:sz w:val="24"/>
          <w:szCs w:val="24"/>
        </w:rPr>
        <w:t>забалансовых</w:t>
      </w:r>
      <w:proofErr w:type="spellEnd"/>
      <w:r w:rsidRPr="00F33C06">
        <w:rPr>
          <w:sz w:val="24"/>
          <w:szCs w:val="24"/>
        </w:rPr>
        <w:t xml:space="preserve"> счетах ведется в разрезе кодов вида финансового обеспечения (деятельности).</w:t>
      </w:r>
      <w:bookmarkEnd w:id="97"/>
    </w:p>
    <w:p w:rsidR="005A1B0C" w:rsidRPr="00F33C06" w:rsidRDefault="005A1B0C" w:rsidP="005A1B0C">
      <w:pPr>
        <w:rPr>
          <w:sz w:val="24"/>
          <w:szCs w:val="24"/>
        </w:rPr>
      </w:pPr>
      <w:r w:rsidRPr="00F33C06">
        <w:rPr>
          <w:sz w:val="24"/>
          <w:szCs w:val="24"/>
        </w:rPr>
        <w:t xml:space="preserve">Имущество, учитываемое на </w:t>
      </w:r>
      <w:proofErr w:type="spellStart"/>
      <w:r w:rsidRPr="00F33C06">
        <w:rPr>
          <w:sz w:val="24"/>
          <w:szCs w:val="24"/>
        </w:rPr>
        <w:t>забалансовых</w:t>
      </w:r>
      <w:proofErr w:type="spellEnd"/>
      <w:r w:rsidRPr="00F33C06">
        <w:rPr>
          <w:sz w:val="24"/>
          <w:szCs w:val="24"/>
        </w:rPr>
        <w:t xml:space="preserve"> счетах, отражается:  </w:t>
      </w:r>
    </w:p>
    <w:p w:rsidR="005A1B0C" w:rsidRPr="00F33C06" w:rsidRDefault="005A1B0C" w:rsidP="005A1B0C">
      <w:pPr>
        <w:rPr>
          <w:sz w:val="24"/>
          <w:szCs w:val="24"/>
        </w:rPr>
      </w:pPr>
      <w:r w:rsidRPr="00F33C06">
        <w:rPr>
          <w:sz w:val="24"/>
          <w:szCs w:val="24"/>
        </w:rPr>
        <w:t>- по остаточной стоимости объекта учета;</w:t>
      </w:r>
    </w:p>
    <w:p w:rsidR="005A1B0C" w:rsidRPr="00F33C06" w:rsidRDefault="005A1B0C" w:rsidP="005A1B0C">
      <w:pPr>
        <w:rPr>
          <w:sz w:val="24"/>
          <w:szCs w:val="24"/>
        </w:rPr>
      </w:pPr>
      <w:r w:rsidRPr="00F33C06">
        <w:rPr>
          <w:sz w:val="24"/>
          <w:szCs w:val="24"/>
        </w:rPr>
        <w:t>- в условной оценке 1 объект, 1 рубль - при нулевой остаточной стоимости или при отсутствии стоимостных оценок</w:t>
      </w:r>
    </w:p>
    <w:p w:rsidR="005A1B0C" w:rsidRPr="00F33C06" w:rsidRDefault="005A1B0C" w:rsidP="005A1B0C">
      <w:pPr>
        <w:rPr>
          <w:sz w:val="24"/>
          <w:szCs w:val="24"/>
        </w:rPr>
      </w:pPr>
      <w:r w:rsidRPr="00F33C06">
        <w:rPr>
          <w:sz w:val="24"/>
          <w:szCs w:val="24"/>
        </w:rPr>
        <w:t xml:space="preserve">12.2.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F33C06">
        <w:rPr>
          <w:sz w:val="24"/>
          <w:szCs w:val="24"/>
        </w:rPr>
        <w:t>забалансовом</w:t>
      </w:r>
      <w:proofErr w:type="spellEnd"/>
      <w:r w:rsidRPr="00F33C06">
        <w:rPr>
          <w:sz w:val="24"/>
          <w:szCs w:val="24"/>
        </w:rPr>
        <w:t xml:space="preserve"> счете </w:t>
      </w:r>
      <w:hyperlink r:id="rId175" w:history="1">
        <w:r w:rsidRPr="00F33C06">
          <w:rPr>
            <w:sz w:val="24"/>
            <w:szCs w:val="24"/>
          </w:rPr>
          <w:t>01</w:t>
        </w:r>
      </w:hyperlink>
      <w:r w:rsidRPr="00F33C06">
        <w:rPr>
          <w:sz w:val="24"/>
          <w:szCs w:val="24"/>
        </w:rPr>
        <w:t xml:space="preserve"> «Имущество, полученное в пользование».</w:t>
      </w:r>
    </w:p>
    <w:p w:rsidR="005A1B0C" w:rsidRPr="00F33C06" w:rsidRDefault="005A1B0C" w:rsidP="005A1B0C">
      <w:pPr>
        <w:pStyle w:val="2"/>
        <w:numPr>
          <w:ilvl w:val="0"/>
          <w:numId w:val="0"/>
        </w:numPr>
        <w:ind w:firstLine="482"/>
        <w:rPr>
          <w:sz w:val="24"/>
          <w:szCs w:val="24"/>
        </w:rPr>
      </w:pPr>
      <w:r w:rsidRPr="00F33C06">
        <w:rPr>
          <w:sz w:val="24"/>
          <w:szCs w:val="24"/>
        </w:rPr>
        <w:lastRenderedPageBreak/>
        <w:t>12.3. </w:t>
      </w:r>
      <w:bookmarkStart w:id="98" w:name="_ref_531885"/>
      <w:r w:rsidRPr="00F33C06">
        <w:rPr>
          <w:sz w:val="24"/>
          <w:szCs w:val="24"/>
        </w:rPr>
        <w:t xml:space="preserve">На </w:t>
      </w:r>
      <w:proofErr w:type="spellStart"/>
      <w:r w:rsidRPr="00F33C06">
        <w:rPr>
          <w:sz w:val="24"/>
          <w:szCs w:val="24"/>
        </w:rPr>
        <w:t>забалансовом</w:t>
      </w:r>
      <w:proofErr w:type="spellEnd"/>
      <w:r w:rsidRPr="00F33C06">
        <w:rPr>
          <w:sz w:val="24"/>
          <w:szCs w:val="24"/>
        </w:rPr>
        <w:t xml:space="preserve"> </w:t>
      </w:r>
      <w:hyperlink r:id="rId176" w:history="1">
        <w:r w:rsidRPr="00F33C06">
          <w:rPr>
            <w:rStyle w:val="afc"/>
            <w:sz w:val="24"/>
            <w:szCs w:val="24"/>
          </w:rPr>
          <w:t>счете 03</w:t>
        </w:r>
      </w:hyperlink>
      <w:r w:rsidRPr="00F33C06">
        <w:rPr>
          <w:sz w:val="24"/>
          <w:szCs w:val="24"/>
        </w:rPr>
        <w:t xml:space="preserve"> "Бланки строгой отчетности" учет ведется по группам:</w:t>
      </w:r>
      <w:bookmarkEnd w:id="98"/>
    </w:p>
    <w:p w:rsidR="005A1B0C" w:rsidRPr="00F33C06" w:rsidRDefault="005A1B0C" w:rsidP="005A1B0C">
      <w:pPr>
        <w:pStyle w:val="HTML"/>
        <w:rPr>
          <w:rFonts w:ascii="Times New Roman" w:hAnsi="Times New Roman" w:cs="Times New Roman"/>
          <w:sz w:val="24"/>
          <w:szCs w:val="24"/>
          <w:lang w:val="ru-RU"/>
        </w:rPr>
      </w:pPr>
      <w:r w:rsidRPr="00F33C06">
        <w:rPr>
          <w:rFonts w:ascii="Times New Roman" w:hAnsi="Times New Roman" w:cs="Times New Roman"/>
          <w:sz w:val="24"/>
          <w:szCs w:val="24"/>
          <w:lang w:val="ru-RU"/>
        </w:rPr>
        <w:t>–  бланки аттестатов, дипломов, свидетельств;</w:t>
      </w:r>
    </w:p>
    <w:p w:rsidR="005A1B0C" w:rsidRPr="00F33C06" w:rsidRDefault="005A1B0C" w:rsidP="005A1B0C">
      <w:pPr>
        <w:pStyle w:val="HTML"/>
        <w:rPr>
          <w:rFonts w:ascii="Times New Roman" w:hAnsi="Times New Roman" w:cs="Times New Roman"/>
          <w:sz w:val="24"/>
          <w:szCs w:val="24"/>
          <w:lang w:val="ru-RU"/>
        </w:rPr>
      </w:pPr>
      <w:r w:rsidRPr="00F33C06">
        <w:rPr>
          <w:rFonts w:ascii="Times New Roman" w:hAnsi="Times New Roman" w:cs="Times New Roman"/>
          <w:sz w:val="24"/>
          <w:szCs w:val="24"/>
          <w:lang w:val="ru-RU"/>
        </w:rPr>
        <w:t>-   пластиковые карты кредитных учреждений;</w:t>
      </w:r>
    </w:p>
    <w:p w:rsidR="005A1B0C" w:rsidRPr="00F33C06" w:rsidRDefault="005A1B0C" w:rsidP="005A1B0C">
      <w:pPr>
        <w:pStyle w:val="HTML"/>
        <w:numPr>
          <w:ilvl w:val="0"/>
          <w:numId w:val="16"/>
        </w:numPr>
        <w:rPr>
          <w:rFonts w:ascii="Times New Roman" w:hAnsi="Times New Roman" w:cs="Times New Roman"/>
          <w:sz w:val="24"/>
          <w:szCs w:val="24"/>
          <w:lang w:val="ru-RU"/>
        </w:rPr>
      </w:pPr>
      <w:r w:rsidRPr="00F33C06">
        <w:rPr>
          <w:rFonts w:ascii="Times New Roman" w:hAnsi="Times New Roman" w:cs="Times New Roman"/>
          <w:sz w:val="24"/>
          <w:szCs w:val="24"/>
          <w:lang w:val="ru-RU"/>
        </w:rPr>
        <w:t xml:space="preserve"> топливные карты</w:t>
      </w:r>
      <w:proofErr w:type="gramStart"/>
      <w:r w:rsidRPr="00F33C06">
        <w:rPr>
          <w:rFonts w:ascii="Times New Roman" w:hAnsi="Times New Roman" w:cs="Times New Roman"/>
          <w:sz w:val="24"/>
          <w:szCs w:val="24"/>
          <w:lang w:val="ru-RU"/>
        </w:rPr>
        <w:t xml:space="preserve"> .</w:t>
      </w:r>
      <w:proofErr w:type="gramEnd"/>
    </w:p>
    <w:p w:rsidR="005A1B0C" w:rsidRPr="00F33C06" w:rsidRDefault="005A1B0C" w:rsidP="005A1B0C">
      <w:pPr>
        <w:pStyle w:val="HTML"/>
        <w:rPr>
          <w:rFonts w:ascii="Times New Roman" w:hAnsi="Times New Roman" w:cs="Times New Roman"/>
          <w:sz w:val="24"/>
          <w:szCs w:val="24"/>
          <w:lang w:val="ru-RU"/>
        </w:rPr>
      </w:pPr>
      <w:r w:rsidRPr="00F33C06">
        <w:rPr>
          <w:rFonts w:ascii="Times New Roman" w:hAnsi="Times New Roman" w:cs="Times New Roman"/>
          <w:sz w:val="24"/>
          <w:szCs w:val="24"/>
          <w:lang w:val="ru-RU"/>
        </w:rPr>
        <w:t xml:space="preserve">     Учет ведется в разрезе </w:t>
      </w:r>
      <w:r w:rsidRPr="00F33C06">
        <w:rPr>
          <w:rFonts w:ascii="Times New Roman" w:hAnsi="Times New Roman" w:cs="Times New Roman"/>
          <w:color w:val="000000"/>
          <w:sz w:val="24"/>
          <w:szCs w:val="24"/>
          <w:shd w:val="clear" w:color="auto" w:fill="FFFFFF"/>
          <w:lang w:val="ru-RU"/>
        </w:rPr>
        <w:t>ответственных за хранение  в условной оценке:</w:t>
      </w:r>
      <w:r w:rsidRPr="00F33C06">
        <w:rPr>
          <w:rFonts w:ascii="Times New Roman" w:hAnsi="Times New Roman" w:cs="Times New Roman"/>
          <w:color w:val="000000"/>
          <w:sz w:val="24"/>
          <w:szCs w:val="24"/>
          <w:lang w:val="ru-RU"/>
        </w:rPr>
        <w:br/>
      </w:r>
      <w:r w:rsidRPr="00F33C06">
        <w:rPr>
          <w:rFonts w:ascii="Times New Roman" w:hAnsi="Times New Roman" w:cs="Times New Roman"/>
          <w:color w:val="000000"/>
          <w:sz w:val="24"/>
          <w:szCs w:val="24"/>
          <w:shd w:val="clear" w:color="auto" w:fill="FFFFFF"/>
        </w:rPr>
        <w:t>        </w:t>
      </w:r>
      <w:r w:rsidRPr="00F33C06">
        <w:rPr>
          <w:rFonts w:ascii="Times New Roman" w:hAnsi="Times New Roman" w:cs="Times New Roman"/>
          <w:color w:val="000000"/>
          <w:sz w:val="24"/>
          <w:szCs w:val="24"/>
          <w:shd w:val="clear" w:color="auto" w:fill="FFFFFF"/>
          <w:lang w:val="ru-RU"/>
        </w:rPr>
        <w:t>по стоимости приобретения бланков.</w:t>
      </w:r>
    </w:p>
    <w:p w:rsidR="005A1B0C" w:rsidRPr="00F33C06" w:rsidRDefault="005A1B0C" w:rsidP="00D425FD">
      <w:pPr>
        <w:pStyle w:val="ab"/>
        <w:ind w:firstLine="0"/>
        <w:rPr>
          <w:sz w:val="24"/>
          <w:szCs w:val="24"/>
        </w:rPr>
      </w:pPr>
      <w:r w:rsidRPr="00F33C06">
        <w:rPr>
          <w:i/>
          <w:sz w:val="24"/>
          <w:szCs w:val="24"/>
        </w:rPr>
        <w:t xml:space="preserve"> </w:t>
      </w:r>
      <w:bookmarkStart w:id="99" w:name="_ref_531886"/>
      <w:r w:rsidRPr="00F33C06">
        <w:rPr>
          <w:sz w:val="24"/>
          <w:szCs w:val="24"/>
        </w:rPr>
        <w:t xml:space="preserve">       12.4.На </w:t>
      </w:r>
      <w:proofErr w:type="spellStart"/>
      <w:r w:rsidRPr="00F33C06">
        <w:rPr>
          <w:sz w:val="24"/>
          <w:szCs w:val="24"/>
        </w:rPr>
        <w:t>забалансовом</w:t>
      </w:r>
      <w:proofErr w:type="spellEnd"/>
      <w:r w:rsidRPr="00F33C06">
        <w:rPr>
          <w:sz w:val="24"/>
          <w:szCs w:val="24"/>
        </w:rPr>
        <w:t xml:space="preserve"> </w:t>
      </w:r>
      <w:hyperlink r:id="rId177" w:history="1">
        <w:r w:rsidRPr="00F33C06">
          <w:rPr>
            <w:rStyle w:val="afc"/>
            <w:sz w:val="24"/>
            <w:szCs w:val="24"/>
          </w:rPr>
          <w:t>счете 04</w:t>
        </w:r>
      </w:hyperlink>
      <w:r w:rsidRPr="00F33C06">
        <w:rPr>
          <w:sz w:val="24"/>
          <w:szCs w:val="24"/>
        </w:rPr>
        <w:t xml:space="preserve"> "Задолженность неплатежеспособных дебиторов" учет ведется по группам:</w:t>
      </w:r>
      <w:bookmarkEnd w:id="99"/>
    </w:p>
    <w:p w:rsidR="005A1B0C" w:rsidRPr="00F33C06" w:rsidRDefault="005A1B0C" w:rsidP="005A1B0C">
      <w:pPr>
        <w:pStyle w:val="ab"/>
        <w:numPr>
          <w:ilvl w:val="0"/>
          <w:numId w:val="17"/>
        </w:numPr>
        <w:spacing w:after="0"/>
        <w:ind w:left="482"/>
        <w:jc w:val="both"/>
        <w:rPr>
          <w:sz w:val="24"/>
          <w:szCs w:val="24"/>
        </w:rPr>
      </w:pPr>
      <w:r w:rsidRPr="00F33C06">
        <w:rPr>
          <w:sz w:val="24"/>
          <w:szCs w:val="24"/>
        </w:rPr>
        <w:t>задолженность по авансам;</w:t>
      </w:r>
    </w:p>
    <w:p w:rsidR="005A1B0C" w:rsidRPr="00F33C06" w:rsidRDefault="005A1B0C" w:rsidP="005A1B0C">
      <w:pPr>
        <w:pStyle w:val="ab"/>
        <w:numPr>
          <w:ilvl w:val="0"/>
          <w:numId w:val="17"/>
        </w:numPr>
        <w:spacing w:after="0"/>
        <w:ind w:left="482"/>
        <w:jc w:val="both"/>
        <w:rPr>
          <w:sz w:val="24"/>
          <w:szCs w:val="24"/>
        </w:rPr>
      </w:pPr>
      <w:r w:rsidRPr="00F33C06">
        <w:rPr>
          <w:sz w:val="24"/>
          <w:szCs w:val="24"/>
        </w:rPr>
        <w:t>задолженность подотчетных лиц;</w:t>
      </w:r>
    </w:p>
    <w:p w:rsidR="005A1B0C" w:rsidRPr="00F33C06" w:rsidRDefault="005A1B0C" w:rsidP="005A1B0C">
      <w:pPr>
        <w:pStyle w:val="ab"/>
        <w:numPr>
          <w:ilvl w:val="0"/>
          <w:numId w:val="17"/>
        </w:numPr>
        <w:spacing w:after="0"/>
        <w:ind w:left="482"/>
        <w:jc w:val="both"/>
        <w:rPr>
          <w:sz w:val="24"/>
          <w:szCs w:val="24"/>
        </w:rPr>
      </w:pPr>
      <w:r w:rsidRPr="00F33C06">
        <w:rPr>
          <w:sz w:val="24"/>
          <w:szCs w:val="24"/>
        </w:rPr>
        <w:t>задолженность по недостачам.</w:t>
      </w:r>
    </w:p>
    <w:p w:rsidR="005A1B0C" w:rsidRPr="00F33C06" w:rsidRDefault="005A1B0C" w:rsidP="005A1B0C">
      <w:pPr>
        <w:rPr>
          <w:sz w:val="24"/>
          <w:szCs w:val="24"/>
        </w:rPr>
      </w:pPr>
      <w:r w:rsidRPr="00F33C06">
        <w:rPr>
          <w:sz w:val="24"/>
          <w:szCs w:val="24"/>
        </w:rPr>
        <w:t xml:space="preserve">12.5. Материальные ценности, приобретаемые в целях вручения (награждения), дарения, в том числе ценные подарки, сувениры учитываются на счете </w:t>
      </w:r>
      <w:hyperlink r:id="rId178" w:history="1">
        <w:r w:rsidRPr="00F33C06">
          <w:rPr>
            <w:sz w:val="24"/>
            <w:szCs w:val="24"/>
          </w:rPr>
          <w:t>07</w:t>
        </w:r>
      </w:hyperlink>
      <w:r w:rsidRPr="00F33C06">
        <w:rPr>
          <w:sz w:val="24"/>
          <w:szCs w:val="24"/>
        </w:rPr>
        <w:t xml:space="preserve"> «Награды, призы, кубки и ценные подарки, сувениры» до момента вручения по стоимости приобретения.</w:t>
      </w:r>
    </w:p>
    <w:p w:rsidR="005A1B0C" w:rsidRPr="00F33C06" w:rsidRDefault="005A1B0C" w:rsidP="00D425FD">
      <w:pPr>
        <w:rPr>
          <w:sz w:val="24"/>
          <w:szCs w:val="24"/>
        </w:rPr>
      </w:pPr>
      <w:r w:rsidRPr="00F33C06">
        <w:rPr>
          <w:sz w:val="24"/>
          <w:szCs w:val="24"/>
        </w:rPr>
        <w:t> </w:t>
      </w:r>
      <w:bookmarkStart w:id="100" w:name="_ref_531888"/>
      <w:r w:rsidR="00D425FD" w:rsidRPr="00F33C06">
        <w:rPr>
          <w:sz w:val="24"/>
          <w:szCs w:val="24"/>
        </w:rPr>
        <w:t>12.6.</w:t>
      </w:r>
      <w:r w:rsidRPr="00F33C06">
        <w:rPr>
          <w:sz w:val="24"/>
          <w:szCs w:val="24"/>
        </w:rPr>
        <w:t xml:space="preserve">На </w:t>
      </w:r>
      <w:proofErr w:type="spellStart"/>
      <w:r w:rsidRPr="00F33C06">
        <w:rPr>
          <w:sz w:val="24"/>
          <w:szCs w:val="24"/>
        </w:rPr>
        <w:t>забалансовом</w:t>
      </w:r>
      <w:proofErr w:type="spellEnd"/>
      <w:r w:rsidRPr="00F33C06">
        <w:rPr>
          <w:sz w:val="24"/>
          <w:szCs w:val="24"/>
        </w:rPr>
        <w:t xml:space="preserve"> </w:t>
      </w:r>
      <w:hyperlink r:id="rId179" w:history="1">
        <w:r w:rsidRPr="00F33C06">
          <w:rPr>
            <w:rStyle w:val="afc"/>
            <w:sz w:val="24"/>
            <w:szCs w:val="24"/>
          </w:rPr>
          <w:t>счете 09</w:t>
        </w:r>
      </w:hyperlink>
      <w:r w:rsidRPr="00F33C06">
        <w:rPr>
          <w:sz w:val="24"/>
          <w:szCs w:val="24"/>
        </w:rPr>
        <w:t xml:space="preserve"> "Запасные части к транспортным средствам, выданные взамен </w:t>
      </w:r>
      <w:proofErr w:type="gramStart"/>
      <w:r w:rsidRPr="00F33C06">
        <w:rPr>
          <w:sz w:val="24"/>
          <w:szCs w:val="24"/>
        </w:rPr>
        <w:t>изношенных</w:t>
      </w:r>
      <w:proofErr w:type="gramEnd"/>
      <w:r w:rsidRPr="00F33C06">
        <w:rPr>
          <w:sz w:val="24"/>
          <w:szCs w:val="24"/>
        </w:rPr>
        <w:t>" учет   ведется в условной оценке 1 руб. за 1 шт.  по группам:</w:t>
      </w:r>
      <w:bookmarkEnd w:id="100"/>
    </w:p>
    <w:p w:rsidR="005A1B0C" w:rsidRPr="00F33C06" w:rsidRDefault="005A1B0C" w:rsidP="005A1B0C">
      <w:pPr>
        <w:pStyle w:val="ab"/>
        <w:numPr>
          <w:ilvl w:val="0"/>
          <w:numId w:val="18"/>
        </w:numPr>
        <w:spacing w:after="0"/>
        <w:ind w:left="482"/>
        <w:jc w:val="both"/>
        <w:rPr>
          <w:sz w:val="24"/>
          <w:szCs w:val="24"/>
        </w:rPr>
      </w:pPr>
      <w:r w:rsidRPr="00F33C06">
        <w:rPr>
          <w:sz w:val="24"/>
          <w:szCs w:val="24"/>
        </w:rPr>
        <w:t>аккумуляторы;</w:t>
      </w:r>
    </w:p>
    <w:p w:rsidR="005A1B0C" w:rsidRPr="00F33C06" w:rsidRDefault="005A1B0C" w:rsidP="005A1B0C">
      <w:pPr>
        <w:pStyle w:val="ab"/>
        <w:numPr>
          <w:ilvl w:val="0"/>
          <w:numId w:val="18"/>
        </w:numPr>
        <w:spacing w:after="0"/>
        <w:ind w:left="482"/>
        <w:jc w:val="both"/>
        <w:rPr>
          <w:sz w:val="24"/>
          <w:szCs w:val="24"/>
        </w:rPr>
      </w:pPr>
      <w:r w:rsidRPr="00F33C06">
        <w:rPr>
          <w:sz w:val="24"/>
          <w:szCs w:val="24"/>
        </w:rPr>
        <w:t>автомобильные шины;</w:t>
      </w:r>
    </w:p>
    <w:p w:rsidR="005A1B0C" w:rsidRPr="00F33C06" w:rsidRDefault="005A1B0C" w:rsidP="005A1B0C">
      <w:pPr>
        <w:pStyle w:val="ab"/>
        <w:numPr>
          <w:ilvl w:val="0"/>
          <w:numId w:val="18"/>
        </w:numPr>
        <w:spacing w:after="0"/>
        <w:ind w:left="482"/>
        <w:jc w:val="both"/>
        <w:rPr>
          <w:sz w:val="24"/>
          <w:szCs w:val="24"/>
        </w:rPr>
      </w:pPr>
      <w:r w:rsidRPr="00F33C06">
        <w:rPr>
          <w:sz w:val="24"/>
          <w:szCs w:val="24"/>
        </w:rPr>
        <w:t>запчасти стоимостью свыше 2000 рублей</w:t>
      </w:r>
      <w:proofErr w:type="gramStart"/>
      <w:r w:rsidRPr="00F33C06">
        <w:rPr>
          <w:sz w:val="24"/>
          <w:szCs w:val="24"/>
        </w:rPr>
        <w:t>.</w:t>
      </w:r>
      <w:proofErr w:type="gramEnd"/>
      <w:r w:rsidRPr="00F33C06">
        <w:rPr>
          <w:sz w:val="24"/>
          <w:szCs w:val="24"/>
        </w:rPr>
        <w:t xml:space="preserve"> ( </w:t>
      </w:r>
      <w:proofErr w:type="gramStart"/>
      <w:r w:rsidRPr="00F33C06">
        <w:rPr>
          <w:sz w:val="24"/>
          <w:szCs w:val="24"/>
        </w:rPr>
        <w:t>в</w:t>
      </w:r>
      <w:proofErr w:type="gramEnd"/>
      <w:r w:rsidRPr="00F33C06">
        <w:rPr>
          <w:sz w:val="24"/>
          <w:szCs w:val="24"/>
        </w:rPr>
        <w:t xml:space="preserve"> т.ч. колесные диски; карбюраторы;  коробки передач;  наборы </w:t>
      </w:r>
      <w:proofErr w:type="spellStart"/>
      <w:r w:rsidRPr="00F33C06">
        <w:rPr>
          <w:sz w:val="24"/>
          <w:szCs w:val="24"/>
        </w:rPr>
        <w:t>автоинструментов</w:t>
      </w:r>
      <w:proofErr w:type="spellEnd"/>
      <w:r w:rsidRPr="00F33C06">
        <w:rPr>
          <w:sz w:val="24"/>
          <w:szCs w:val="24"/>
        </w:rPr>
        <w:t xml:space="preserve">); </w:t>
      </w:r>
    </w:p>
    <w:p w:rsidR="005A1B0C" w:rsidRPr="00F33C06" w:rsidRDefault="00D425FD" w:rsidP="00D425FD">
      <w:pPr>
        <w:pStyle w:val="2"/>
        <w:numPr>
          <w:ilvl w:val="0"/>
          <w:numId w:val="0"/>
        </w:numPr>
        <w:rPr>
          <w:sz w:val="24"/>
          <w:szCs w:val="24"/>
        </w:rPr>
      </w:pPr>
      <w:r w:rsidRPr="00F33C06">
        <w:rPr>
          <w:sz w:val="24"/>
          <w:szCs w:val="24"/>
        </w:rPr>
        <w:t xml:space="preserve">       12.7.</w:t>
      </w:r>
      <w:r w:rsidR="005A1B0C" w:rsidRPr="00F33C06">
        <w:rPr>
          <w:sz w:val="24"/>
          <w:szCs w:val="24"/>
        </w:rPr>
        <w:t>Аналитический учет по счету ведется в разрезе материально ответственных лиц.</w:t>
      </w:r>
      <w:bookmarkStart w:id="101" w:name="_ref_1079773"/>
      <w:r w:rsidR="005A1B0C" w:rsidRPr="00F33C06">
        <w:rPr>
          <w:sz w:val="24"/>
          <w:szCs w:val="24"/>
        </w:rPr>
        <w:t xml:space="preserve"> Аналитический учет по счетам </w:t>
      </w:r>
      <w:hyperlink r:id="rId180" w:history="1">
        <w:r w:rsidR="005A1B0C" w:rsidRPr="00F33C06">
          <w:rPr>
            <w:rStyle w:val="afc"/>
            <w:sz w:val="24"/>
            <w:szCs w:val="24"/>
          </w:rPr>
          <w:t>17</w:t>
        </w:r>
      </w:hyperlink>
      <w:r w:rsidR="005A1B0C" w:rsidRPr="00F33C06">
        <w:rPr>
          <w:sz w:val="24"/>
          <w:szCs w:val="24"/>
        </w:rPr>
        <w:t xml:space="preserve"> "Поступления денежных средств" и </w:t>
      </w:r>
      <w:hyperlink r:id="rId181" w:history="1">
        <w:r w:rsidR="005A1B0C" w:rsidRPr="00F33C06">
          <w:rPr>
            <w:rStyle w:val="afc"/>
            <w:sz w:val="24"/>
            <w:szCs w:val="24"/>
          </w:rPr>
          <w:t>18</w:t>
        </w:r>
      </w:hyperlink>
      <w:r w:rsidR="005A1B0C" w:rsidRPr="00F33C06">
        <w:rPr>
          <w:sz w:val="24"/>
          <w:szCs w:val="24"/>
        </w:rPr>
        <w:t xml:space="preserve"> "Выбытия денежных средств" ведется в </w:t>
      </w:r>
      <w:proofErr w:type="spellStart"/>
      <w:r w:rsidR="005A1B0C" w:rsidRPr="00F33C06">
        <w:rPr>
          <w:sz w:val="24"/>
          <w:szCs w:val="24"/>
        </w:rPr>
        <w:t>Многографной</w:t>
      </w:r>
      <w:proofErr w:type="spellEnd"/>
      <w:r w:rsidR="005A1B0C" w:rsidRPr="00F33C06">
        <w:rPr>
          <w:sz w:val="24"/>
          <w:szCs w:val="24"/>
        </w:rPr>
        <w:t xml:space="preserve"> карточке (</w:t>
      </w:r>
      <w:hyperlink r:id="rId182" w:history="1">
        <w:r w:rsidR="005A1B0C" w:rsidRPr="00F33C06">
          <w:rPr>
            <w:rStyle w:val="afc"/>
            <w:sz w:val="24"/>
            <w:szCs w:val="24"/>
          </w:rPr>
          <w:t>ф. 0504054</w:t>
        </w:r>
      </w:hyperlink>
      <w:r w:rsidR="005A1B0C" w:rsidRPr="00F33C06">
        <w:rPr>
          <w:sz w:val="24"/>
          <w:szCs w:val="24"/>
        </w:rPr>
        <w:t>).</w:t>
      </w:r>
      <w:bookmarkEnd w:id="101"/>
    </w:p>
    <w:p w:rsidR="005A1B0C" w:rsidRPr="00F33C06" w:rsidRDefault="005A1B0C" w:rsidP="005A1B0C">
      <w:pPr>
        <w:pStyle w:val="2"/>
        <w:numPr>
          <w:ilvl w:val="0"/>
          <w:numId w:val="0"/>
        </w:numPr>
        <w:ind w:left="482"/>
        <w:rPr>
          <w:sz w:val="24"/>
          <w:szCs w:val="24"/>
        </w:rPr>
      </w:pPr>
      <w:bookmarkStart w:id="102" w:name="_ref_531891"/>
      <w:r w:rsidRPr="00F33C06">
        <w:rPr>
          <w:sz w:val="24"/>
          <w:szCs w:val="24"/>
        </w:rPr>
        <w:t xml:space="preserve">12.8.Аналитический учет невыясненных поступлений бюджета прошлых лет ведется на </w:t>
      </w:r>
      <w:hyperlink r:id="rId183" w:history="1">
        <w:r w:rsidRPr="00F33C06">
          <w:rPr>
            <w:rStyle w:val="afc"/>
            <w:sz w:val="24"/>
            <w:szCs w:val="24"/>
          </w:rPr>
          <w:t>счете 19</w:t>
        </w:r>
      </w:hyperlink>
      <w:r w:rsidRPr="00F33C06">
        <w:rPr>
          <w:sz w:val="24"/>
          <w:szCs w:val="24"/>
        </w:rPr>
        <w:t xml:space="preserve"> "Невыясненные поступления прошлых лет" в разрезе каждого плательщика, от которого поступили соответствующие средства.</w:t>
      </w:r>
      <w:bookmarkEnd w:id="102"/>
    </w:p>
    <w:p w:rsidR="005A1B0C" w:rsidRPr="00F33C06" w:rsidRDefault="005A1B0C" w:rsidP="005A1B0C">
      <w:pPr>
        <w:pStyle w:val="2"/>
        <w:numPr>
          <w:ilvl w:val="0"/>
          <w:numId w:val="0"/>
        </w:numPr>
        <w:ind w:left="482"/>
        <w:rPr>
          <w:sz w:val="24"/>
          <w:szCs w:val="24"/>
        </w:rPr>
      </w:pPr>
      <w:bookmarkStart w:id="103" w:name="_ref_531893"/>
      <w:r w:rsidRPr="00F33C06">
        <w:rPr>
          <w:sz w:val="24"/>
          <w:szCs w:val="24"/>
        </w:rPr>
        <w:t xml:space="preserve">12.9.На </w:t>
      </w:r>
      <w:proofErr w:type="spellStart"/>
      <w:r w:rsidRPr="00F33C06">
        <w:rPr>
          <w:sz w:val="24"/>
          <w:szCs w:val="24"/>
        </w:rPr>
        <w:t>забалансовый</w:t>
      </w:r>
      <w:proofErr w:type="spellEnd"/>
      <w:r w:rsidRPr="00F33C06">
        <w:rPr>
          <w:sz w:val="24"/>
          <w:szCs w:val="24"/>
        </w:rPr>
        <w:t xml:space="preserve"> </w:t>
      </w:r>
      <w:hyperlink r:id="rId184" w:history="1">
        <w:r w:rsidRPr="00F33C06">
          <w:rPr>
            <w:rStyle w:val="afc"/>
            <w:sz w:val="24"/>
            <w:szCs w:val="24"/>
          </w:rPr>
          <w:t>счет 20</w:t>
        </w:r>
      </w:hyperlink>
      <w:r w:rsidRPr="00F33C06">
        <w:rPr>
          <w:sz w:val="24"/>
          <w:szCs w:val="24"/>
        </w:rPr>
        <w:t xml:space="preserve"> "Задолженность, невостребованная кредиторами" не востребованная кредитором задолженность принимается по </w:t>
      </w:r>
      <w:r w:rsidR="00D425FD" w:rsidRPr="00F33C06">
        <w:rPr>
          <w:sz w:val="24"/>
          <w:szCs w:val="24"/>
        </w:rPr>
        <w:t>приказу</w:t>
      </w:r>
      <w:proofErr w:type="gramStart"/>
      <w:r w:rsidRPr="00F33C06">
        <w:rPr>
          <w:sz w:val="24"/>
          <w:szCs w:val="24"/>
        </w:rPr>
        <w:t> ,</w:t>
      </w:r>
      <w:proofErr w:type="gramEnd"/>
      <w:r w:rsidRPr="00F33C06">
        <w:rPr>
          <w:sz w:val="24"/>
          <w:szCs w:val="24"/>
        </w:rPr>
        <w:t xml:space="preserve"> изданному на основании инвентаризационной описи расчетов с покупателями, поставщиками и прочими дебиторами и кредиторами </w:t>
      </w:r>
      <w:hyperlink r:id="rId185" w:history="1">
        <w:r w:rsidRPr="00F33C06">
          <w:rPr>
            <w:rStyle w:val="afc"/>
            <w:sz w:val="24"/>
            <w:szCs w:val="24"/>
          </w:rPr>
          <w:t>(ф. 0504089)</w:t>
        </w:r>
      </w:hyperlink>
      <w:r w:rsidRPr="00F33C06">
        <w:rPr>
          <w:sz w:val="24"/>
          <w:szCs w:val="24"/>
        </w:rPr>
        <w:t>.</w:t>
      </w:r>
      <w:bookmarkEnd w:id="103"/>
    </w:p>
    <w:p w:rsidR="005A1B0C" w:rsidRPr="00F33C06" w:rsidRDefault="005A1B0C" w:rsidP="005A1B0C">
      <w:pPr>
        <w:rPr>
          <w:sz w:val="24"/>
          <w:szCs w:val="24"/>
        </w:rPr>
      </w:pPr>
      <w:r w:rsidRPr="00F33C06">
        <w:rPr>
          <w:sz w:val="24"/>
          <w:szCs w:val="24"/>
        </w:rPr>
        <w:t xml:space="preserve">Списание задолженности с </w:t>
      </w:r>
      <w:proofErr w:type="spellStart"/>
      <w:r w:rsidRPr="00F33C06">
        <w:rPr>
          <w:sz w:val="24"/>
          <w:szCs w:val="24"/>
        </w:rPr>
        <w:t>забалансового</w:t>
      </w:r>
      <w:proofErr w:type="spellEnd"/>
      <w:r w:rsidRPr="00F33C06">
        <w:rPr>
          <w:sz w:val="24"/>
          <w:szCs w:val="24"/>
        </w:rPr>
        <w:t xml:space="preserve"> учета осуществляется по итогам инвентаризации на основании решения инвентаризационной комиссии в следующих случаях:  - завершился срок возможного возобновления процедуры взыскания задолженности согласно законодательству;- имеются документы, подтверждающие прекращение обязательства в связи со смертью (ликвидацией) контрагента.</w:t>
      </w:r>
    </w:p>
    <w:p w:rsidR="00D425FD" w:rsidRPr="00F33C06" w:rsidRDefault="00D425FD" w:rsidP="00D425FD">
      <w:pPr>
        <w:rPr>
          <w:sz w:val="24"/>
          <w:szCs w:val="24"/>
        </w:rPr>
      </w:pPr>
      <w:bookmarkStart w:id="104" w:name="_ref_531894"/>
      <w:r w:rsidRPr="00F33C06">
        <w:rPr>
          <w:sz w:val="24"/>
          <w:szCs w:val="24"/>
        </w:rPr>
        <w:t xml:space="preserve">       </w:t>
      </w:r>
      <w:r w:rsidR="005A1B0C" w:rsidRPr="00F33C06">
        <w:rPr>
          <w:sz w:val="24"/>
          <w:szCs w:val="24"/>
        </w:rPr>
        <w:t xml:space="preserve">12.10.Основные средства на </w:t>
      </w:r>
      <w:proofErr w:type="spellStart"/>
      <w:r w:rsidR="005A1B0C" w:rsidRPr="00F33C06">
        <w:rPr>
          <w:sz w:val="24"/>
          <w:szCs w:val="24"/>
        </w:rPr>
        <w:t>забалансовом</w:t>
      </w:r>
      <w:proofErr w:type="spellEnd"/>
      <w:r w:rsidR="005A1B0C" w:rsidRPr="00F33C06">
        <w:rPr>
          <w:sz w:val="24"/>
          <w:szCs w:val="24"/>
        </w:rPr>
        <w:t xml:space="preserve"> </w:t>
      </w:r>
      <w:hyperlink r:id="rId186" w:history="1">
        <w:r w:rsidR="005A1B0C" w:rsidRPr="00F33C06">
          <w:rPr>
            <w:rStyle w:val="afc"/>
            <w:sz w:val="24"/>
            <w:szCs w:val="24"/>
          </w:rPr>
          <w:t>счете 21</w:t>
        </w:r>
      </w:hyperlink>
      <w:r w:rsidR="005A1B0C" w:rsidRPr="00F33C06">
        <w:rPr>
          <w:sz w:val="24"/>
          <w:szCs w:val="24"/>
        </w:rPr>
        <w:t xml:space="preserve"> "Основные средства в эксплуатации" учитываются по балансовой стоимости объекта.</w:t>
      </w:r>
      <w:bookmarkEnd w:id="104"/>
      <w:r w:rsidRPr="00F33C06">
        <w:rPr>
          <w:sz w:val="24"/>
          <w:szCs w:val="24"/>
        </w:rPr>
        <w:t xml:space="preserve">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F33C06">
        <w:rPr>
          <w:sz w:val="24"/>
          <w:szCs w:val="24"/>
        </w:rPr>
        <w:t>забалансовом</w:t>
      </w:r>
      <w:proofErr w:type="spellEnd"/>
      <w:r w:rsidRPr="00F33C06">
        <w:rPr>
          <w:sz w:val="24"/>
          <w:szCs w:val="24"/>
        </w:rPr>
        <w:t xml:space="preserve"> учете, оформляется соответствующим актом о списании (</w:t>
      </w:r>
      <w:hyperlink r:id="rId187" w:history="1">
        <w:r w:rsidRPr="00F33C06">
          <w:rPr>
            <w:rStyle w:val="afc"/>
            <w:sz w:val="24"/>
            <w:szCs w:val="24"/>
          </w:rPr>
          <w:t>ф. ф. 0504104</w:t>
        </w:r>
      </w:hyperlink>
      <w:r w:rsidRPr="00F33C06">
        <w:rPr>
          <w:sz w:val="24"/>
          <w:szCs w:val="24"/>
        </w:rPr>
        <w:t xml:space="preserve">, </w:t>
      </w:r>
      <w:hyperlink r:id="rId188" w:history="1">
        <w:r w:rsidRPr="00F33C06">
          <w:rPr>
            <w:rStyle w:val="afc"/>
            <w:sz w:val="24"/>
            <w:szCs w:val="24"/>
          </w:rPr>
          <w:t>0504105</w:t>
        </w:r>
      </w:hyperlink>
      <w:r w:rsidRPr="00F33C06">
        <w:rPr>
          <w:sz w:val="24"/>
          <w:szCs w:val="24"/>
        </w:rPr>
        <w:t xml:space="preserve">, </w:t>
      </w:r>
      <w:hyperlink r:id="rId189" w:history="1">
        <w:r w:rsidRPr="00F33C06">
          <w:rPr>
            <w:rStyle w:val="afc"/>
            <w:sz w:val="24"/>
            <w:szCs w:val="24"/>
          </w:rPr>
          <w:t>0504143</w:t>
        </w:r>
      </w:hyperlink>
      <w:r w:rsidRPr="00F33C06">
        <w:rPr>
          <w:sz w:val="24"/>
          <w:szCs w:val="24"/>
        </w:rPr>
        <w:t>).</w:t>
      </w:r>
    </w:p>
    <w:p w:rsidR="005A1B0C" w:rsidRPr="00F33C06" w:rsidRDefault="005A1B0C" w:rsidP="005A1B0C">
      <w:pPr>
        <w:pStyle w:val="2"/>
        <w:numPr>
          <w:ilvl w:val="0"/>
          <w:numId w:val="0"/>
        </w:numPr>
        <w:ind w:firstLine="482"/>
        <w:rPr>
          <w:sz w:val="24"/>
          <w:szCs w:val="24"/>
        </w:rPr>
      </w:pPr>
      <w:bookmarkStart w:id="105" w:name="_ref_531896"/>
      <w:r w:rsidRPr="00F33C06">
        <w:rPr>
          <w:sz w:val="24"/>
          <w:szCs w:val="24"/>
        </w:rPr>
        <w:lastRenderedPageBreak/>
        <w:t xml:space="preserve">12.11.Аналитический учет по </w:t>
      </w:r>
      <w:hyperlink r:id="rId190" w:history="1">
        <w:r w:rsidRPr="00F33C06">
          <w:rPr>
            <w:rStyle w:val="afc"/>
            <w:sz w:val="24"/>
            <w:szCs w:val="24"/>
          </w:rPr>
          <w:t>счету 22</w:t>
        </w:r>
      </w:hyperlink>
      <w:r w:rsidRPr="00F33C06">
        <w:rPr>
          <w:sz w:val="24"/>
          <w:szCs w:val="24"/>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05"/>
    </w:p>
    <w:p w:rsidR="005A1B0C" w:rsidRPr="00F33C06" w:rsidRDefault="00D425FD" w:rsidP="005A1B0C">
      <w:pPr>
        <w:rPr>
          <w:sz w:val="24"/>
          <w:szCs w:val="24"/>
        </w:rPr>
      </w:pPr>
      <w:r w:rsidRPr="00F33C06">
        <w:rPr>
          <w:sz w:val="24"/>
          <w:szCs w:val="24"/>
        </w:rPr>
        <w:t>12.12</w:t>
      </w:r>
      <w:r w:rsidR="005A1B0C" w:rsidRPr="00F33C06">
        <w:rPr>
          <w:sz w:val="24"/>
          <w:szCs w:val="24"/>
        </w:rPr>
        <w:t>.</w:t>
      </w:r>
      <w:r w:rsidRPr="00F33C06">
        <w:rPr>
          <w:sz w:val="24"/>
          <w:szCs w:val="24"/>
        </w:rPr>
        <w:t>На с</w:t>
      </w:r>
      <w:r w:rsidR="005A1B0C" w:rsidRPr="00F33C06">
        <w:rPr>
          <w:sz w:val="24"/>
          <w:szCs w:val="24"/>
        </w:rPr>
        <w:t>чет</w:t>
      </w:r>
      <w:r w:rsidRPr="00F33C06">
        <w:rPr>
          <w:sz w:val="24"/>
          <w:szCs w:val="24"/>
        </w:rPr>
        <w:t>е</w:t>
      </w:r>
      <w:r w:rsidR="005A1B0C" w:rsidRPr="00F33C06">
        <w:rPr>
          <w:sz w:val="24"/>
          <w:szCs w:val="24"/>
        </w:rPr>
        <w:t xml:space="preserve"> 25 «Имущество, переданное в возмездное пользование (аренду)», </w:t>
      </w:r>
      <w:r w:rsidRPr="00F33C06">
        <w:rPr>
          <w:sz w:val="24"/>
          <w:szCs w:val="24"/>
        </w:rPr>
        <w:t>ведется  учет</w:t>
      </w:r>
      <w:r w:rsidR="005A1B0C" w:rsidRPr="00F33C06">
        <w:rPr>
          <w:sz w:val="24"/>
          <w:szCs w:val="24"/>
        </w:rPr>
        <w:t xml:space="preserve"> имущества, переданного учреждением в возмездное пользование (по договору аренды).</w:t>
      </w:r>
    </w:p>
    <w:p w:rsidR="005A1B0C" w:rsidRPr="00F33C06" w:rsidRDefault="00D425FD" w:rsidP="005A1B0C">
      <w:pPr>
        <w:rPr>
          <w:sz w:val="24"/>
          <w:szCs w:val="24"/>
        </w:rPr>
      </w:pPr>
      <w:r w:rsidRPr="00F33C06">
        <w:rPr>
          <w:sz w:val="24"/>
          <w:szCs w:val="24"/>
        </w:rPr>
        <w:t>12.13</w:t>
      </w:r>
      <w:r w:rsidR="005A1B0C" w:rsidRPr="00F33C06">
        <w:rPr>
          <w:sz w:val="24"/>
          <w:szCs w:val="24"/>
        </w:rPr>
        <w:t>.Счет 26 «Имущество, переданное в безвозмездное пользование», предназначен для учета имущества, переданного учреждением в безвозмездное пользование, в целях обеспечения надлежащего контроля за его сохранностью, целевым использованием и движением.</w:t>
      </w:r>
    </w:p>
    <w:p w:rsidR="009364DE" w:rsidRPr="00F33C06" w:rsidRDefault="00D425FD" w:rsidP="009364DE">
      <w:pPr>
        <w:widowControl w:val="0"/>
        <w:autoSpaceDE w:val="0"/>
        <w:autoSpaceDN w:val="0"/>
        <w:rPr>
          <w:sz w:val="24"/>
          <w:szCs w:val="24"/>
        </w:rPr>
      </w:pPr>
      <w:bookmarkStart w:id="106" w:name="_docEnd_2"/>
      <w:bookmarkEnd w:id="106"/>
      <w:r w:rsidRPr="00F33C06">
        <w:rPr>
          <w:sz w:val="24"/>
          <w:szCs w:val="24"/>
        </w:rPr>
        <w:t>12.14</w:t>
      </w:r>
      <w:r w:rsidR="00BF5931" w:rsidRPr="00F33C06">
        <w:rPr>
          <w:sz w:val="24"/>
          <w:szCs w:val="24"/>
        </w:rPr>
        <w:t>.</w:t>
      </w:r>
      <w:r w:rsidR="009364DE" w:rsidRPr="00F33C06">
        <w:rPr>
          <w:sz w:val="24"/>
          <w:szCs w:val="24"/>
        </w:rPr>
        <w:t xml:space="preserve"> На счете 27 "Материальные ценности, выданные в личное пользование работникам (сотрудникам)" ведется учет специальной одежды, выданных учреждением в личное пользование работникам для выполнения ими служебных (должностных) обязанностей.  </w:t>
      </w:r>
      <w:proofErr w:type="gramStart"/>
      <w:r w:rsidR="009364DE" w:rsidRPr="00F33C06">
        <w:rPr>
          <w:sz w:val="24"/>
          <w:szCs w:val="24"/>
        </w:rPr>
        <w:t xml:space="preserve">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191" w:history="1">
        <w:r w:rsidR="009364DE" w:rsidRPr="00F33C06">
          <w:rPr>
            <w:color w:val="0000FF"/>
            <w:sz w:val="24"/>
            <w:szCs w:val="24"/>
          </w:rPr>
          <w:t>(ф. 0504206)</w:t>
        </w:r>
      </w:hyperlink>
      <w:r w:rsidR="009364DE" w:rsidRPr="00F33C06">
        <w:rPr>
          <w:sz w:val="24"/>
          <w:szCs w:val="24"/>
        </w:rPr>
        <w:t xml:space="preserve">.Аналитический учет по </w:t>
      </w:r>
      <w:proofErr w:type="spellStart"/>
      <w:r w:rsidR="009364DE" w:rsidRPr="00F33C06">
        <w:rPr>
          <w:sz w:val="24"/>
          <w:szCs w:val="24"/>
        </w:rPr>
        <w:t>забалансовому</w:t>
      </w:r>
      <w:proofErr w:type="spellEnd"/>
      <w:r w:rsidR="009364DE" w:rsidRPr="00F33C06">
        <w:rPr>
          <w:sz w:val="24"/>
          <w:szCs w:val="24"/>
        </w:rPr>
        <w:t xml:space="preserve"> счету 27 ведется в Карточке количественно-суммового учета материальных ценностей </w:t>
      </w:r>
      <w:hyperlink r:id="rId192" w:history="1">
        <w:r w:rsidR="009364DE" w:rsidRPr="00F33C06">
          <w:rPr>
            <w:color w:val="0000FF"/>
            <w:sz w:val="24"/>
            <w:szCs w:val="24"/>
          </w:rPr>
          <w:t>(ф. 0504041)</w:t>
        </w:r>
      </w:hyperlink>
      <w:r w:rsidR="009364DE" w:rsidRPr="00F33C06">
        <w:rPr>
          <w:sz w:val="24"/>
          <w:szCs w:val="24"/>
        </w:rPr>
        <w:t xml:space="preserve"> в разрезе пользователей имущества, мест его нахождения, по видам имущества, его количеству и стоимости.</w:t>
      </w:r>
      <w:proofErr w:type="gramEnd"/>
    </w:p>
    <w:p w:rsidR="00844A96" w:rsidRPr="00F33C06" w:rsidRDefault="00844A96" w:rsidP="00844A96">
      <w:pPr>
        <w:pStyle w:val="5"/>
        <w:numPr>
          <w:ilvl w:val="0"/>
          <w:numId w:val="0"/>
        </w:numPr>
        <w:spacing w:before="0"/>
        <w:ind w:left="482" w:right="57"/>
        <w:rPr>
          <w:sz w:val="24"/>
          <w:szCs w:val="24"/>
        </w:rPr>
      </w:pPr>
    </w:p>
    <w:p w:rsidR="00844A96" w:rsidRPr="00F33C06" w:rsidRDefault="00844A96" w:rsidP="00844A96">
      <w:pPr>
        <w:pStyle w:val="5"/>
        <w:numPr>
          <w:ilvl w:val="0"/>
          <w:numId w:val="0"/>
        </w:numPr>
        <w:spacing w:before="0"/>
        <w:ind w:right="57"/>
        <w:rPr>
          <w:b/>
          <w:sz w:val="24"/>
          <w:szCs w:val="24"/>
        </w:rPr>
      </w:pPr>
      <w:r w:rsidRPr="00F33C06">
        <w:rPr>
          <w:sz w:val="24"/>
          <w:szCs w:val="24"/>
        </w:rPr>
        <w:t xml:space="preserve">                                                    </w:t>
      </w:r>
      <w:r w:rsidR="00BF5931" w:rsidRPr="00F33C06">
        <w:rPr>
          <w:b/>
          <w:sz w:val="24"/>
          <w:szCs w:val="24"/>
        </w:rPr>
        <w:t>13</w:t>
      </w:r>
      <w:r w:rsidRPr="00F33C06">
        <w:rPr>
          <w:b/>
          <w:sz w:val="24"/>
          <w:szCs w:val="24"/>
        </w:rPr>
        <w:t>.Изменение учетной политики</w:t>
      </w:r>
    </w:p>
    <w:p w:rsidR="00844A96" w:rsidRPr="00F33C06" w:rsidRDefault="00844A96" w:rsidP="00844A96">
      <w:pPr>
        <w:pStyle w:val="5"/>
        <w:numPr>
          <w:ilvl w:val="0"/>
          <w:numId w:val="0"/>
        </w:numPr>
        <w:spacing w:before="0"/>
        <w:ind w:left="482" w:right="57"/>
        <w:rPr>
          <w:sz w:val="24"/>
          <w:szCs w:val="24"/>
        </w:rPr>
      </w:pPr>
    </w:p>
    <w:p w:rsidR="00844A96" w:rsidRPr="00F33C06" w:rsidRDefault="00844A96" w:rsidP="00D166DB">
      <w:pPr>
        <w:pStyle w:val="ConsPlusNormal"/>
        <w:ind w:firstLine="540"/>
        <w:jc w:val="both"/>
        <w:rPr>
          <w:rFonts w:ascii="Times New Roman" w:hAnsi="Times New Roman" w:cs="Times New Roman"/>
          <w:sz w:val="24"/>
          <w:szCs w:val="24"/>
        </w:rPr>
      </w:pPr>
      <w:r w:rsidRPr="00F33C06">
        <w:rPr>
          <w:rFonts w:ascii="Times New Roman" w:hAnsi="Times New Roman" w:cs="Times New Roman"/>
          <w:sz w:val="24"/>
          <w:szCs w:val="24"/>
        </w:rPr>
        <w:t xml:space="preserve">        Учетная политика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учр</w:t>
      </w:r>
      <w:r w:rsidR="00D166DB" w:rsidRPr="00F33C06">
        <w:rPr>
          <w:rFonts w:ascii="Times New Roman" w:hAnsi="Times New Roman" w:cs="Times New Roman"/>
          <w:sz w:val="24"/>
          <w:szCs w:val="24"/>
        </w:rPr>
        <w:t>еждений образования и МКУ «ИУЦ»  с  доведением внесенных  изменений  до  финансовых и  налоговых  органов, которым  предоставляется  отчетность.</w:t>
      </w:r>
      <w:r w:rsidR="00CD651A" w:rsidRPr="00F33C06">
        <w:rPr>
          <w:rFonts w:ascii="Times New Roman" w:hAnsi="Times New Roman" w:cs="Times New Roman"/>
          <w:sz w:val="24"/>
          <w:szCs w:val="24"/>
        </w:rPr>
        <w:t xml:space="preserve"> </w:t>
      </w:r>
    </w:p>
    <w:p w:rsidR="00844A96" w:rsidRPr="00F33C06" w:rsidRDefault="00844A96" w:rsidP="009364DE">
      <w:pPr>
        <w:widowControl w:val="0"/>
        <w:autoSpaceDE w:val="0"/>
        <w:autoSpaceDN w:val="0"/>
        <w:ind w:firstLine="540"/>
        <w:rPr>
          <w:sz w:val="24"/>
          <w:szCs w:val="24"/>
        </w:rPr>
      </w:pPr>
    </w:p>
    <w:p w:rsidR="00844A96" w:rsidRPr="00F33C06" w:rsidRDefault="00844A96" w:rsidP="009364DE">
      <w:pPr>
        <w:widowControl w:val="0"/>
        <w:autoSpaceDE w:val="0"/>
        <w:autoSpaceDN w:val="0"/>
        <w:ind w:firstLine="540"/>
        <w:rPr>
          <w:sz w:val="24"/>
          <w:szCs w:val="24"/>
        </w:rPr>
      </w:pPr>
    </w:p>
    <w:p w:rsidR="00ED23EE" w:rsidRPr="00441AC9" w:rsidRDefault="00F33C06" w:rsidP="00ED23EE">
      <w:pPr>
        <w:autoSpaceDE w:val="0"/>
        <w:autoSpaceDN w:val="0"/>
        <w:adjustRightInd w:val="0"/>
        <w:jc w:val="center"/>
        <w:rPr>
          <w:sz w:val="24"/>
          <w:szCs w:val="24"/>
        </w:rPr>
      </w:pPr>
      <w:r>
        <w:rPr>
          <w:b/>
          <w:bCs/>
          <w:sz w:val="24"/>
          <w:szCs w:val="24"/>
        </w:rPr>
        <w:t>Учет</w:t>
      </w:r>
      <w:r w:rsidR="00ED23EE" w:rsidRPr="00441AC9">
        <w:rPr>
          <w:b/>
          <w:bCs/>
          <w:sz w:val="24"/>
          <w:szCs w:val="24"/>
        </w:rPr>
        <w:t>ная политика  для целей налогообложения</w:t>
      </w:r>
    </w:p>
    <w:p w:rsidR="00ED23EE" w:rsidRPr="00441AC9" w:rsidRDefault="00ED23EE" w:rsidP="00ED23EE">
      <w:pPr>
        <w:autoSpaceDE w:val="0"/>
        <w:autoSpaceDN w:val="0"/>
        <w:adjustRightInd w:val="0"/>
        <w:jc w:val="center"/>
        <w:outlineLvl w:val="1"/>
        <w:rPr>
          <w:sz w:val="24"/>
          <w:szCs w:val="24"/>
        </w:rPr>
      </w:pPr>
      <w:bookmarkStart w:id="107" w:name="Par5072"/>
      <w:bookmarkEnd w:id="107"/>
      <w:r w:rsidRPr="00441AC9">
        <w:rPr>
          <w:b/>
          <w:bCs/>
          <w:sz w:val="24"/>
          <w:szCs w:val="24"/>
        </w:rPr>
        <w:t>I. Организационная часть</w:t>
      </w:r>
    </w:p>
    <w:p w:rsidR="00676E9B" w:rsidRPr="00441AC9" w:rsidRDefault="0023617C" w:rsidP="00676E9B">
      <w:pPr>
        <w:autoSpaceDE w:val="0"/>
        <w:autoSpaceDN w:val="0"/>
        <w:adjustRightInd w:val="0"/>
        <w:ind w:firstLine="540"/>
        <w:jc w:val="left"/>
        <w:rPr>
          <w:sz w:val="24"/>
          <w:szCs w:val="24"/>
        </w:rPr>
      </w:pPr>
      <w:r w:rsidRPr="00441AC9">
        <w:rPr>
          <w:sz w:val="24"/>
          <w:szCs w:val="24"/>
        </w:rPr>
        <w:t>1.</w:t>
      </w:r>
      <w:r w:rsidR="00ED23EE" w:rsidRPr="00441AC9">
        <w:rPr>
          <w:sz w:val="24"/>
          <w:szCs w:val="24"/>
        </w:rPr>
        <w:t xml:space="preserve"> Ведени</w:t>
      </w:r>
      <w:r w:rsidR="00676E9B" w:rsidRPr="00441AC9">
        <w:rPr>
          <w:sz w:val="24"/>
          <w:szCs w:val="24"/>
        </w:rPr>
        <w:t>е налогового учета в  учреждениях осуществляет бухгалтерия МКУ «ИУЦ»  на  основании заключенных  с учреждениями  Соглашений</w:t>
      </w:r>
      <w:r w:rsidR="00ED23EE" w:rsidRPr="00441AC9">
        <w:rPr>
          <w:sz w:val="24"/>
          <w:szCs w:val="24"/>
        </w:rPr>
        <w:t xml:space="preserve">  о </w:t>
      </w:r>
      <w:r w:rsidR="00676E9B" w:rsidRPr="00441AC9">
        <w:rPr>
          <w:sz w:val="24"/>
          <w:szCs w:val="24"/>
        </w:rPr>
        <w:t xml:space="preserve"> ведении  бухгалтерского  учета</w:t>
      </w:r>
      <w:r w:rsidR="00ED23EE" w:rsidRPr="00441AC9">
        <w:rPr>
          <w:sz w:val="24"/>
          <w:szCs w:val="24"/>
        </w:rPr>
        <w:t>.</w:t>
      </w:r>
      <w:r w:rsidR="00676E9B" w:rsidRPr="00441AC9">
        <w:rPr>
          <w:sz w:val="24"/>
          <w:szCs w:val="24"/>
        </w:rPr>
        <w:t xml:space="preserve">  Ответственным за постановку и ведение налогового учета в учреждении является главный бухгалтер.</w:t>
      </w:r>
    </w:p>
    <w:p w:rsidR="00ED23EE" w:rsidRPr="00441AC9" w:rsidRDefault="0023617C" w:rsidP="00ED23EE">
      <w:pPr>
        <w:autoSpaceDE w:val="0"/>
        <w:autoSpaceDN w:val="0"/>
        <w:adjustRightInd w:val="0"/>
        <w:ind w:firstLine="540"/>
        <w:rPr>
          <w:sz w:val="24"/>
          <w:szCs w:val="24"/>
        </w:rPr>
      </w:pPr>
      <w:r w:rsidRPr="00441AC9">
        <w:rPr>
          <w:sz w:val="24"/>
          <w:szCs w:val="24"/>
        </w:rPr>
        <w:t>2.</w:t>
      </w:r>
      <w:r w:rsidR="00ED23EE" w:rsidRPr="00441AC9">
        <w:rPr>
          <w:sz w:val="24"/>
          <w:szCs w:val="24"/>
        </w:rPr>
        <w:t xml:space="preserve"> Учреждения применяют общую систему налогообложения.</w:t>
      </w:r>
    </w:p>
    <w:p w:rsidR="00ED23EE" w:rsidRPr="00441AC9" w:rsidRDefault="0023617C" w:rsidP="00ED23EE">
      <w:pPr>
        <w:autoSpaceDE w:val="0"/>
        <w:autoSpaceDN w:val="0"/>
        <w:adjustRightInd w:val="0"/>
        <w:ind w:firstLine="540"/>
        <w:rPr>
          <w:sz w:val="24"/>
          <w:szCs w:val="24"/>
        </w:rPr>
      </w:pPr>
      <w:r w:rsidRPr="00441AC9">
        <w:rPr>
          <w:sz w:val="24"/>
          <w:szCs w:val="24"/>
        </w:rPr>
        <w:t>3.</w:t>
      </w:r>
      <w:r w:rsidR="00ED23EE" w:rsidRPr="00441AC9">
        <w:rPr>
          <w:sz w:val="24"/>
          <w:szCs w:val="24"/>
        </w:rPr>
        <w:t xml:space="preserve"> Регистры налогового учета вед</w:t>
      </w:r>
      <w:r w:rsidRPr="00441AC9">
        <w:rPr>
          <w:sz w:val="24"/>
          <w:szCs w:val="24"/>
        </w:rPr>
        <w:t>утся на основе данных бухгалтерского</w:t>
      </w:r>
      <w:r w:rsidR="00ED23EE" w:rsidRPr="00441AC9">
        <w:rPr>
          <w:sz w:val="24"/>
          <w:szCs w:val="24"/>
        </w:rPr>
        <w:t xml:space="preserve"> учета.</w:t>
      </w:r>
      <w:r w:rsidRPr="00441AC9">
        <w:rPr>
          <w:sz w:val="24"/>
          <w:szCs w:val="24"/>
        </w:rPr>
        <w:t xml:space="preserve"> </w:t>
      </w:r>
      <w:r w:rsidR="00ED23EE" w:rsidRPr="00441AC9">
        <w:rPr>
          <w:sz w:val="24"/>
          <w:szCs w:val="24"/>
        </w:rPr>
        <w:t xml:space="preserve">Налоговые регистры на бумажных носителях формируются учреждением  в соответствии с установленными </w:t>
      </w:r>
      <w:r w:rsidRPr="00441AC9">
        <w:rPr>
          <w:sz w:val="24"/>
          <w:szCs w:val="24"/>
        </w:rPr>
        <w:t xml:space="preserve">законодательством </w:t>
      </w:r>
      <w:r w:rsidR="00ED23EE" w:rsidRPr="00441AC9">
        <w:rPr>
          <w:sz w:val="24"/>
          <w:szCs w:val="24"/>
        </w:rPr>
        <w:t>сроками.</w:t>
      </w:r>
    </w:p>
    <w:p w:rsidR="00ED23EE" w:rsidRPr="00441AC9" w:rsidRDefault="0023617C" w:rsidP="00ED23EE">
      <w:pPr>
        <w:autoSpaceDE w:val="0"/>
        <w:autoSpaceDN w:val="0"/>
        <w:adjustRightInd w:val="0"/>
        <w:ind w:firstLine="540"/>
        <w:rPr>
          <w:sz w:val="24"/>
          <w:szCs w:val="24"/>
        </w:rPr>
      </w:pPr>
      <w:r w:rsidRPr="00441AC9">
        <w:rPr>
          <w:sz w:val="24"/>
          <w:szCs w:val="24"/>
        </w:rPr>
        <w:t>4.</w:t>
      </w:r>
      <w:r w:rsidR="00ED23EE" w:rsidRPr="00441AC9">
        <w:rPr>
          <w:sz w:val="24"/>
          <w:szCs w:val="24"/>
        </w:rP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ED23EE" w:rsidRPr="00441AC9" w:rsidRDefault="00ED23EE" w:rsidP="00ED23EE">
      <w:pPr>
        <w:rPr>
          <w:sz w:val="24"/>
          <w:szCs w:val="24"/>
        </w:rPr>
      </w:pPr>
      <w:r w:rsidRPr="00441AC9">
        <w:rPr>
          <w:sz w:val="24"/>
          <w:szCs w:val="24"/>
        </w:rPr>
        <w:lastRenderedPageBreak/>
        <w:t>Исчисление и уплата налог</w:t>
      </w:r>
      <w:r w:rsidR="00385360" w:rsidRPr="00441AC9">
        <w:rPr>
          <w:sz w:val="24"/>
          <w:szCs w:val="24"/>
        </w:rPr>
        <w:t xml:space="preserve">ов, взносов и сборов </w:t>
      </w:r>
      <w:r w:rsidRPr="00441AC9">
        <w:rPr>
          <w:sz w:val="24"/>
          <w:szCs w:val="24"/>
        </w:rPr>
        <w:t xml:space="preserve"> осуществляется  в  соответствии с Налоговым Кодексом РФ, Федеральными законами РФ от 24.07.2009 № 212-ФЗ  и № 213-ФЗ по следующему перечню:</w:t>
      </w:r>
    </w:p>
    <w:p w:rsidR="00ED23EE" w:rsidRPr="00441AC9" w:rsidRDefault="00385360" w:rsidP="00385360">
      <w:pPr>
        <w:rPr>
          <w:sz w:val="24"/>
          <w:szCs w:val="24"/>
        </w:rPr>
      </w:pPr>
      <w:r w:rsidRPr="00441AC9">
        <w:rPr>
          <w:sz w:val="24"/>
          <w:szCs w:val="24"/>
        </w:rPr>
        <w:t xml:space="preserve">    </w:t>
      </w:r>
      <w:r w:rsidR="00ED23EE" w:rsidRPr="00441AC9">
        <w:rPr>
          <w:sz w:val="24"/>
          <w:szCs w:val="24"/>
        </w:rPr>
        <w:t xml:space="preserve">1. </w:t>
      </w:r>
      <w:r w:rsidR="0023617C" w:rsidRPr="00441AC9">
        <w:rPr>
          <w:sz w:val="24"/>
          <w:szCs w:val="24"/>
        </w:rPr>
        <w:t>Налог на доходы физических лиц.</w:t>
      </w:r>
      <w:r w:rsidR="00D12E0A" w:rsidRPr="00441AC9">
        <w:rPr>
          <w:sz w:val="24"/>
          <w:szCs w:val="24"/>
        </w:rPr>
        <w:t xml:space="preserve"> </w:t>
      </w:r>
      <w:r w:rsidR="00ED23EE" w:rsidRPr="00441AC9">
        <w:rPr>
          <w:sz w:val="24"/>
          <w:szCs w:val="24"/>
        </w:rPr>
        <w:t>Страховы</w:t>
      </w:r>
      <w:r w:rsidR="0023617C" w:rsidRPr="00441AC9">
        <w:rPr>
          <w:sz w:val="24"/>
          <w:szCs w:val="24"/>
        </w:rPr>
        <w:t>е взносы во внебюджетные фонды.</w:t>
      </w:r>
    </w:p>
    <w:p w:rsidR="00ED23EE" w:rsidRPr="00441AC9" w:rsidRDefault="00ED23EE" w:rsidP="00ED23EE">
      <w:pPr>
        <w:rPr>
          <w:sz w:val="24"/>
          <w:szCs w:val="24"/>
        </w:rPr>
      </w:pPr>
      <w:r w:rsidRPr="00441AC9">
        <w:rPr>
          <w:sz w:val="24"/>
          <w:szCs w:val="24"/>
        </w:rPr>
        <w:t xml:space="preserve">    2. Налог на добавленную стоимость.</w:t>
      </w:r>
    </w:p>
    <w:p w:rsidR="00ED23EE" w:rsidRPr="00441AC9" w:rsidRDefault="00ED23EE" w:rsidP="00ED23EE">
      <w:pPr>
        <w:rPr>
          <w:sz w:val="24"/>
          <w:szCs w:val="24"/>
        </w:rPr>
      </w:pPr>
      <w:r w:rsidRPr="00441AC9">
        <w:rPr>
          <w:sz w:val="24"/>
          <w:szCs w:val="24"/>
        </w:rPr>
        <w:t xml:space="preserve">    3. Налог на прибыль.</w:t>
      </w:r>
    </w:p>
    <w:p w:rsidR="00ED23EE" w:rsidRPr="00441AC9" w:rsidRDefault="00ED23EE" w:rsidP="00ED23EE">
      <w:pPr>
        <w:rPr>
          <w:sz w:val="24"/>
          <w:szCs w:val="24"/>
        </w:rPr>
      </w:pPr>
      <w:r w:rsidRPr="00441AC9">
        <w:rPr>
          <w:sz w:val="24"/>
          <w:szCs w:val="24"/>
        </w:rPr>
        <w:t xml:space="preserve">    4. Налог на имущество.</w:t>
      </w:r>
    </w:p>
    <w:p w:rsidR="00ED23EE" w:rsidRPr="00441AC9" w:rsidRDefault="00ED23EE" w:rsidP="00ED23EE">
      <w:pPr>
        <w:pStyle w:val="ConsPlusNormal"/>
        <w:rPr>
          <w:rFonts w:ascii="Times New Roman" w:hAnsi="Times New Roman" w:cs="Times New Roman"/>
          <w:sz w:val="24"/>
          <w:szCs w:val="24"/>
        </w:rPr>
      </w:pPr>
      <w:r w:rsidRPr="00441AC9">
        <w:rPr>
          <w:rFonts w:ascii="Times New Roman" w:hAnsi="Times New Roman" w:cs="Times New Roman"/>
          <w:sz w:val="24"/>
          <w:szCs w:val="24"/>
        </w:rPr>
        <w:t xml:space="preserve">  </w:t>
      </w:r>
      <w:r w:rsidR="00A374FD" w:rsidRPr="00441AC9">
        <w:rPr>
          <w:rFonts w:ascii="Times New Roman" w:hAnsi="Times New Roman" w:cs="Times New Roman"/>
          <w:sz w:val="24"/>
          <w:szCs w:val="24"/>
        </w:rPr>
        <w:t xml:space="preserve">        </w:t>
      </w:r>
      <w:r w:rsidRPr="00441AC9">
        <w:rPr>
          <w:rFonts w:ascii="Times New Roman" w:hAnsi="Times New Roman" w:cs="Times New Roman"/>
          <w:sz w:val="24"/>
          <w:szCs w:val="24"/>
        </w:rPr>
        <w:t xml:space="preserve">  5. Земельный налог.</w:t>
      </w:r>
    </w:p>
    <w:p w:rsidR="00BF5931" w:rsidRPr="00441AC9" w:rsidRDefault="00BF5931" w:rsidP="00ED23EE">
      <w:pPr>
        <w:pStyle w:val="ConsPlusNormal"/>
        <w:rPr>
          <w:rFonts w:ascii="Times New Roman" w:hAnsi="Times New Roman" w:cs="Times New Roman"/>
          <w:sz w:val="24"/>
          <w:szCs w:val="24"/>
        </w:rPr>
      </w:pPr>
    </w:p>
    <w:p w:rsidR="00ED23EE" w:rsidRPr="00441AC9" w:rsidRDefault="00ED23EE" w:rsidP="00ED23EE">
      <w:pPr>
        <w:pStyle w:val="ConsPlusNormal"/>
        <w:rPr>
          <w:rFonts w:ascii="Times New Roman" w:hAnsi="Times New Roman" w:cs="Times New Roman"/>
          <w:sz w:val="24"/>
          <w:szCs w:val="24"/>
        </w:rPr>
      </w:pPr>
      <w:r w:rsidRPr="00441AC9">
        <w:rPr>
          <w:rFonts w:ascii="Times New Roman" w:hAnsi="Times New Roman" w:cs="Times New Roman"/>
          <w:sz w:val="24"/>
          <w:szCs w:val="24"/>
        </w:rPr>
        <w:t xml:space="preserve">    </w:t>
      </w:r>
      <w:r w:rsidR="00A374FD" w:rsidRPr="00441AC9">
        <w:rPr>
          <w:rFonts w:ascii="Times New Roman" w:hAnsi="Times New Roman" w:cs="Times New Roman"/>
          <w:sz w:val="24"/>
          <w:szCs w:val="24"/>
        </w:rPr>
        <w:t xml:space="preserve">        </w:t>
      </w:r>
      <w:r w:rsidRPr="00441AC9">
        <w:rPr>
          <w:rFonts w:ascii="Times New Roman" w:hAnsi="Times New Roman" w:cs="Times New Roman"/>
          <w:sz w:val="24"/>
          <w:szCs w:val="24"/>
        </w:rPr>
        <w:t>6. Транспортный налог.</w:t>
      </w:r>
    </w:p>
    <w:p w:rsidR="00BF5931" w:rsidRPr="00441AC9" w:rsidRDefault="00BF5931" w:rsidP="00ED23EE">
      <w:pPr>
        <w:pStyle w:val="ConsPlusNormal"/>
        <w:rPr>
          <w:rFonts w:ascii="Times New Roman" w:hAnsi="Times New Roman" w:cs="Times New Roman"/>
          <w:sz w:val="24"/>
          <w:szCs w:val="24"/>
        </w:rPr>
      </w:pPr>
    </w:p>
    <w:p w:rsidR="00ED23EE" w:rsidRPr="00441AC9" w:rsidRDefault="00ED23EE" w:rsidP="00ED23EE">
      <w:pPr>
        <w:pStyle w:val="ConsPlusNormal"/>
        <w:rPr>
          <w:rFonts w:ascii="Times New Roman" w:hAnsi="Times New Roman" w:cs="Times New Roman"/>
          <w:sz w:val="24"/>
          <w:szCs w:val="24"/>
        </w:rPr>
      </w:pPr>
      <w:r w:rsidRPr="00441AC9">
        <w:rPr>
          <w:rFonts w:ascii="Times New Roman" w:hAnsi="Times New Roman" w:cs="Times New Roman"/>
          <w:sz w:val="24"/>
          <w:szCs w:val="24"/>
        </w:rPr>
        <w:t xml:space="preserve">   </w:t>
      </w:r>
      <w:r w:rsidR="00A374FD" w:rsidRPr="00441AC9">
        <w:rPr>
          <w:rFonts w:ascii="Times New Roman" w:hAnsi="Times New Roman" w:cs="Times New Roman"/>
          <w:sz w:val="24"/>
          <w:szCs w:val="24"/>
        </w:rPr>
        <w:t xml:space="preserve">        </w:t>
      </w:r>
      <w:r w:rsidRPr="00441AC9">
        <w:rPr>
          <w:rFonts w:ascii="Times New Roman" w:hAnsi="Times New Roman" w:cs="Times New Roman"/>
          <w:b/>
          <w:sz w:val="24"/>
          <w:szCs w:val="24"/>
        </w:rPr>
        <w:t xml:space="preserve"> </w:t>
      </w:r>
      <w:r w:rsidRPr="00441AC9">
        <w:rPr>
          <w:rFonts w:ascii="Times New Roman" w:hAnsi="Times New Roman" w:cs="Times New Roman"/>
          <w:sz w:val="24"/>
          <w:szCs w:val="24"/>
        </w:rPr>
        <w:t>7. Плата  за  негативное  воздействие  на  окружающую  среду</w:t>
      </w:r>
    </w:p>
    <w:p w:rsidR="00A374FD" w:rsidRPr="00441AC9" w:rsidRDefault="00ED23EE" w:rsidP="00A374FD">
      <w:pPr>
        <w:tabs>
          <w:tab w:val="left" w:pos="255"/>
          <w:tab w:val="center" w:pos="4770"/>
        </w:tabs>
        <w:spacing w:after="291" w:line="274" w:lineRule="exact"/>
        <w:jc w:val="left"/>
        <w:outlineLvl w:val="0"/>
        <w:rPr>
          <w:b/>
          <w:bCs/>
          <w:color w:val="000000"/>
          <w:spacing w:val="3"/>
          <w:sz w:val="24"/>
        </w:rPr>
      </w:pPr>
      <w:r w:rsidRPr="00441AC9">
        <w:rPr>
          <w:b/>
          <w:bCs/>
          <w:color w:val="000000"/>
          <w:spacing w:val="3"/>
          <w:sz w:val="24"/>
        </w:rPr>
        <w:tab/>
      </w:r>
    </w:p>
    <w:p w:rsidR="00ED23EE" w:rsidRPr="00441AC9" w:rsidRDefault="00A374FD" w:rsidP="00A374FD">
      <w:pPr>
        <w:tabs>
          <w:tab w:val="left" w:pos="255"/>
          <w:tab w:val="center" w:pos="4770"/>
        </w:tabs>
        <w:spacing w:after="291" w:line="274" w:lineRule="exact"/>
        <w:jc w:val="left"/>
        <w:outlineLvl w:val="0"/>
      </w:pPr>
      <w:r w:rsidRPr="00441AC9">
        <w:rPr>
          <w:b/>
          <w:bCs/>
          <w:color w:val="000000"/>
          <w:spacing w:val="3"/>
          <w:sz w:val="24"/>
        </w:rPr>
        <w:t xml:space="preserve">                                </w:t>
      </w:r>
      <w:r w:rsidR="00844A96" w:rsidRPr="00441AC9">
        <w:rPr>
          <w:b/>
          <w:bCs/>
          <w:color w:val="000000"/>
          <w:spacing w:val="3"/>
          <w:sz w:val="24"/>
        </w:rPr>
        <w:t xml:space="preserve">               </w:t>
      </w:r>
      <w:r w:rsidRPr="00441AC9">
        <w:rPr>
          <w:b/>
          <w:bCs/>
          <w:color w:val="000000"/>
          <w:spacing w:val="3"/>
          <w:sz w:val="24"/>
        </w:rPr>
        <w:t xml:space="preserve"> </w:t>
      </w:r>
      <w:r w:rsidR="00ED23EE" w:rsidRPr="00441AC9">
        <w:rPr>
          <w:b/>
          <w:bCs/>
        </w:rPr>
        <w:t>II. Методическая часть</w:t>
      </w:r>
    </w:p>
    <w:p w:rsidR="00ED23EE" w:rsidRPr="00441AC9" w:rsidRDefault="00ED23EE" w:rsidP="00ED23EE">
      <w:pPr>
        <w:ind w:left="360"/>
        <w:jc w:val="center"/>
        <w:rPr>
          <w:b/>
          <w:sz w:val="24"/>
          <w:szCs w:val="24"/>
        </w:rPr>
      </w:pPr>
      <w:r w:rsidRPr="00441AC9">
        <w:rPr>
          <w:b/>
          <w:sz w:val="24"/>
          <w:szCs w:val="24"/>
        </w:rPr>
        <w:t>1.Страховые  взносы во  внебюджетные  фонды,  налог на доходы физических лиц.</w:t>
      </w:r>
    </w:p>
    <w:p w:rsidR="00ED23EE" w:rsidRPr="00441AC9" w:rsidRDefault="00ED23EE" w:rsidP="00ED23EE">
      <w:pPr>
        <w:ind w:firstLine="540"/>
        <w:rPr>
          <w:sz w:val="24"/>
          <w:szCs w:val="24"/>
        </w:rPr>
      </w:pPr>
      <w:r w:rsidRPr="00441AC9">
        <w:rPr>
          <w:sz w:val="24"/>
          <w:szCs w:val="24"/>
        </w:rPr>
        <w:t>Для  исчис</w:t>
      </w:r>
      <w:r w:rsidR="000C69EC" w:rsidRPr="00441AC9">
        <w:rPr>
          <w:sz w:val="24"/>
          <w:szCs w:val="24"/>
        </w:rPr>
        <w:t xml:space="preserve">ления  налоговой  базы  </w:t>
      </w:r>
      <w:r w:rsidRPr="00441AC9">
        <w:rPr>
          <w:sz w:val="24"/>
          <w:szCs w:val="24"/>
        </w:rPr>
        <w:t xml:space="preserve">учет доходов, вычетов, сумм начисленных выплат и иных вознаграждений, выплаченных физическим лицам, а также сумм исчисленного  и  удержанного НДФЛ и страховых взносов во внебюджетные фонды, по каждому физическому лицу, в пользу которого осуществлялись выплаты, </w:t>
      </w:r>
      <w:r w:rsidR="000C69EC" w:rsidRPr="00441AC9">
        <w:rPr>
          <w:sz w:val="24"/>
          <w:szCs w:val="24"/>
        </w:rPr>
        <w:t xml:space="preserve">ведется </w:t>
      </w:r>
      <w:r w:rsidRPr="00441AC9">
        <w:rPr>
          <w:sz w:val="24"/>
          <w:szCs w:val="24"/>
        </w:rPr>
        <w:t>в индивидуальных карточках учета по форме, установленной действующим законодательством. Лицами, ответственными за ведение карточек формы №1-НДФЛ и карточек по страховым взносам во внебюджетные фонды, являются  бухгалтеры по учету расчетов с рабочими и служащими.  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p>
    <w:p w:rsidR="00ED23EE" w:rsidRPr="00441AC9" w:rsidRDefault="00ED23EE" w:rsidP="00ED23EE">
      <w:pPr>
        <w:pStyle w:val="ConsPlusNormal"/>
        <w:ind w:firstLine="540"/>
        <w:jc w:val="both"/>
        <w:rPr>
          <w:rFonts w:ascii="Times New Roman" w:hAnsi="Times New Roman" w:cs="Times New Roman"/>
          <w:sz w:val="24"/>
          <w:szCs w:val="24"/>
        </w:rPr>
      </w:pPr>
      <w:r w:rsidRPr="00441AC9">
        <w:rPr>
          <w:rFonts w:ascii="Times New Roman" w:hAnsi="Times New Roman" w:cs="Times New Roman"/>
          <w:sz w:val="24"/>
          <w:szCs w:val="24"/>
        </w:rPr>
        <w:t>Сведения о доходах физических лиц,  взносах  в  федеральные  фонды представляются в соответствующие  органы:</w:t>
      </w:r>
    </w:p>
    <w:p w:rsidR="00ED23EE" w:rsidRPr="00441AC9" w:rsidRDefault="00ED23EE" w:rsidP="00ED23EE">
      <w:pPr>
        <w:pStyle w:val="ConsPlusNormal"/>
        <w:ind w:firstLine="540"/>
        <w:jc w:val="both"/>
        <w:rPr>
          <w:rFonts w:ascii="Times New Roman" w:hAnsi="Times New Roman" w:cs="Times New Roman"/>
          <w:sz w:val="24"/>
          <w:szCs w:val="24"/>
        </w:rPr>
      </w:pPr>
      <w:r w:rsidRPr="00441AC9">
        <w:rPr>
          <w:rFonts w:ascii="Times New Roman" w:hAnsi="Times New Roman" w:cs="Times New Roman"/>
          <w:sz w:val="24"/>
          <w:szCs w:val="24"/>
        </w:rPr>
        <w:t>- в электронном виде по телекоммуникационным каналам связи.</w:t>
      </w:r>
    </w:p>
    <w:p w:rsidR="00ED23EE" w:rsidRPr="00441AC9" w:rsidRDefault="00ED23EE" w:rsidP="00ED23EE">
      <w:pPr>
        <w:jc w:val="center"/>
        <w:rPr>
          <w:sz w:val="24"/>
          <w:szCs w:val="24"/>
        </w:rPr>
      </w:pPr>
    </w:p>
    <w:p w:rsidR="00ED23EE" w:rsidRPr="00441AC9" w:rsidRDefault="00ED23EE" w:rsidP="00ED23EE">
      <w:pPr>
        <w:jc w:val="center"/>
        <w:rPr>
          <w:b/>
          <w:sz w:val="24"/>
          <w:szCs w:val="24"/>
        </w:rPr>
      </w:pPr>
      <w:r w:rsidRPr="00441AC9">
        <w:rPr>
          <w:b/>
          <w:sz w:val="24"/>
          <w:szCs w:val="24"/>
        </w:rPr>
        <w:t>2. Налог на добавленную стоимость</w:t>
      </w:r>
    </w:p>
    <w:p w:rsidR="00ED23EE" w:rsidRPr="00441AC9" w:rsidRDefault="00ED23EE" w:rsidP="00ED23EE">
      <w:pPr>
        <w:jc w:val="center"/>
        <w:rPr>
          <w:b/>
          <w:sz w:val="24"/>
          <w:szCs w:val="24"/>
        </w:rPr>
      </w:pPr>
    </w:p>
    <w:p w:rsidR="00ED23EE" w:rsidRPr="00441AC9" w:rsidRDefault="00ED23EE" w:rsidP="00ED23EE">
      <w:pPr>
        <w:ind w:firstLine="540"/>
        <w:rPr>
          <w:sz w:val="24"/>
          <w:szCs w:val="24"/>
        </w:rPr>
      </w:pPr>
      <w:r w:rsidRPr="00441AC9">
        <w:rPr>
          <w:sz w:val="24"/>
          <w:szCs w:val="24"/>
        </w:rPr>
        <w:t xml:space="preserve">Для целей  </w:t>
      </w:r>
      <w:r w:rsidR="00C84722" w:rsidRPr="00441AC9">
        <w:rPr>
          <w:sz w:val="24"/>
          <w:szCs w:val="24"/>
        </w:rPr>
        <w:t>учета</w:t>
      </w:r>
      <w:r w:rsidRPr="00441AC9">
        <w:rPr>
          <w:sz w:val="24"/>
          <w:szCs w:val="24"/>
        </w:rPr>
        <w:t xml:space="preserve"> НДС моментом определения налоговой базы является начисление  денежных средств за выполненные работы, услуги в отчетном квартале.</w:t>
      </w:r>
    </w:p>
    <w:p w:rsidR="000C69EC" w:rsidRPr="00441AC9" w:rsidRDefault="000C69EC" w:rsidP="000C69EC">
      <w:pPr>
        <w:autoSpaceDE w:val="0"/>
        <w:autoSpaceDN w:val="0"/>
        <w:adjustRightInd w:val="0"/>
        <w:ind w:firstLine="540"/>
        <w:rPr>
          <w:sz w:val="24"/>
          <w:szCs w:val="24"/>
        </w:rPr>
      </w:pPr>
      <w:r w:rsidRPr="00441AC9">
        <w:rPr>
          <w:color w:val="000000"/>
          <w:spacing w:val="1"/>
          <w:sz w:val="24"/>
        </w:rPr>
        <w:t>1. Учреждение использует право на освобождение от обложения НДС в соответствии с п. 2 пп3 ст. 149 НК РФ.</w:t>
      </w:r>
      <w:r w:rsidRPr="00441AC9">
        <w:rPr>
          <w:sz w:val="24"/>
        </w:rPr>
        <w:t xml:space="preserve"> </w:t>
      </w:r>
    </w:p>
    <w:p w:rsidR="00ED23EE" w:rsidRPr="00441AC9" w:rsidRDefault="000C69EC" w:rsidP="00ED23EE">
      <w:pPr>
        <w:pStyle w:val="ConsPlusNormal"/>
        <w:jc w:val="both"/>
        <w:rPr>
          <w:rFonts w:ascii="Times New Roman" w:hAnsi="Times New Roman" w:cs="Times New Roman"/>
          <w:sz w:val="24"/>
          <w:szCs w:val="24"/>
        </w:rPr>
      </w:pPr>
      <w:r w:rsidRPr="00441AC9">
        <w:rPr>
          <w:rFonts w:ascii="Times New Roman" w:hAnsi="Times New Roman" w:cs="Times New Roman"/>
          <w:sz w:val="24"/>
          <w:szCs w:val="24"/>
        </w:rPr>
        <w:t>2.</w:t>
      </w:r>
      <w:r w:rsidR="00ED23EE" w:rsidRPr="00441AC9">
        <w:rPr>
          <w:rFonts w:ascii="Times New Roman" w:hAnsi="Times New Roman" w:cs="Times New Roman"/>
          <w:sz w:val="24"/>
          <w:szCs w:val="24"/>
        </w:rPr>
        <w:t>Учреждения  используют  право на освобождение от обложения НДС ( льготы</w:t>
      </w:r>
      <w:proofErr w:type="gramStart"/>
      <w:r w:rsidR="00ED23EE" w:rsidRPr="00441AC9">
        <w:rPr>
          <w:rFonts w:ascii="Times New Roman" w:hAnsi="Times New Roman" w:cs="Times New Roman"/>
          <w:sz w:val="24"/>
          <w:szCs w:val="24"/>
        </w:rPr>
        <w:t xml:space="preserve"> ) :.</w:t>
      </w:r>
      <w:proofErr w:type="gramEnd"/>
    </w:p>
    <w:p w:rsidR="00ED23EE" w:rsidRPr="00441AC9" w:rsidRDefault="00ED23EE" w:rsidP="00ED23EE">
      <w:pPr>
        <w:pStyle w:val="ConsPlusNormal"/>
        <w:ind w:firstLine="540"/>
        <w:jc w:val="both"/>
        <w:rPr>
          <w:rFonts w:ascii="Times New Roman" w:hAnsi="Times New Roman" w:cs="Times New Roman"/>
          <w:sz w:val="24"/>
          <w:szCs w:val="24"/>
        </w:rPr>
      </w:pPr>
      <w:r w:rsidRPr="00441AC9">
        <w:rPr>
          <w:rFonts w:ascii="Times New Roman" w:hAnsi="Times New Roman" w:cs="Times New Roman"/>
          <w:sz w:val="24"/>
          <w:szCs w:val="24"/>
        </w:rPr>
        <w:t xml:space="preserve"> Не подлежат обложению НДС</w:t>
      </w:r>
      <w:proofErr w:type="gramStart"/>
      <w:r w:rsidRPr="00441AC9">
        <w:rPr>
          <w:rFonts w:ascii="Times New Roman" w:hAnsi="Times New Roman" w:cs="Times New Roman"/>
          <w:sz w:val="24"/>
          <w:szCs w:val="24"/>
        </w:rPr>
        <w:t xml:space="preserve"> :</w:t>
      </w:r>
      <w:proofErr w:type="gramEnd"/>
    </w:p>
    <w:p w:rsidR="00ED23EE" w:rsidRPr="00441AC9" w:rsidRDefault="00ED23EE" w:rsidP="00ED23EE">
      <w:pPr>
        <w:pStyle w:val="ConsPlusNormal"/>
        <w:ind w:firstLine="540"/>
        <w:jc w:val="both"/>
        <w:rPr>
          <w:rFonts w:ascii="Times New Roman" w:hAnsi="Times New Roman" w:cs="Times New Roman"/>
          <w:sz w:val="24"/>
          <w:szCs w:val="24"/>
        </w:rPr>
      </w:pPr>
      <w:r w:rsidRPr="00441AC9">
        <w:rPr>
          <w:rFonts w:ascii="Times New Roman" w:hAnsi="Times New Roman" w:cs="Times New Roman"/>
          <w:sz w:val="24"/>
          <w:szCs w:val="24"/>
        </w:rPr>
        <w:t xml:space="preserve">а) услуги по присмотру и уходу за детьми в организациях, осуществляющих образовательную деятельность по реализации образовательных программ дошкольного </w:t>
      </w:r>
      <w:r w:rsidRPr="00441AC9">
        <w:rPr>
          <w:rFonts w:ascii="Times New Roman" w:hAnsi="Times New Roman" w:cs="Times New Roman"/>
          <w:sz w:val="24"/>
          <w:szCs w:val="24"/>
        </w:rPr>
        <w:lastRenderedPageBreak/>
        <w:t>образования, услуги по проведению занятий с несовершеннолетними детьми в кружках, секциях (включая спортивные) и студиях;</w:t>
      </w:r>
    </w:p>
    <w:p w:rsidR="00ED23EE" w:rsidRPr="00441AC9" w:rsidRDefault="00ED23EE" w:rsidP="00ED23EE">
      <w:pPr>
        <w:pStyle w:val="ConsPlusNormal"/>
        <w:ind w:firstLine="540"/>
        <w:jc w:val="both"/>
        <w:rPr>
          <w:rFonts w:ascii="Times New Roman" w:hAnsi="Times New Roman" w:cs="Times New Roman"/>
          <w:sz w:val="24"/>
          <w:szCs w:val="24"/>
        </w:rPr>
      </w:pPr>
      <w:proofErr w:type="gramStart"/>
      <w:r w:rsidRPr="00441AC9">
        <w:rPr>
          <w:rFonts w:ascii="Times New Roman" w:hAnsi="Times New Roman" w:cs="Times New Roman"/>
          <w:sz w:val="24"/>
          <w:szCs w:val="24"/>
        </w:rPr>
        <w:t>б) услуги в сфере образования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дополнительные образовательные услуги, соответствующие уровню и направленности образовательных программ, отраженных в лицензии (за исключением консультационных услуг, а также услуг по сдаче помещений в аренду);</w:t>
      </w:r>
      <w:proofErr w:type="gramEnd"/>
    </w:p>
    <w:p w:rsidR="00ED23EE" w:rsidRPr="00441AC9" w:rsidRDefault="00ED23EE" w:rsidP="00ED23EE">
      <w:pPr>
        <w:pStyle w:val="ConsPlusNormal"/>
        <w:ind w:firstLine="540"/>
        <w:jc w:val="both"/>
        <w:rPr>
          <w:rFonts w:ascii="Times New Roman" w:hAnsi="Times New Roman" w:cs="Times New Roman"/>
          <w:sz w:val="24"/>
          <w:szCs w:val="24"/>
        </w:rPr>
      </w:pPr>
      <w:r w:rsidRPr="00441AC9">
        <w:rPr>
          <w:rFonts w:ascii="Times New Roman" w:hAnsi="Times New Roman" w:cs="Times New Roman"/>
          <w:sz w:val="24"/>
          <w:szCs w:val="24"/>
        </w:rPr>
        <w:t>в) услуги санаторно-курортных, оздоровительных организаций и организаций отдыха, организаций отдыха и оздоровления детей.</w:t>
      </w:r>
    </w:p>
    <w:p w:rsidR="00ED23EE" w:rsidRPr="00441AC9" w:rsidRDefault="00ED23EE" w:rsidP="00ED23EE">
      <w:pPr>
        <w:pStyle w:val="ConsPlusNormal"/>
        <w:ind w:firstLine="540"/>
        <w:jc w:val="both"/>
        <w:rPr>
          <w:rFonts w:ascii="Times New Roman" w:hAnsi="Times New Roman" w:cs="Times New Roman"/>
          <w:sz w:val="24"/>
          <w:szCs w:val="24"/>
        </w:rPr>
      </w:pPr>
      <w:r w:rsidRPr="00441AC9">
        <w:rPr>
          <w:rFonts w:ascii="Times New Roman" w:hAnsi="Times New Roman" w:cs="Times New Roman"/>
          <w:sz w:val="24"/>
          <w:szCs w:val="24"/>
        </w:rPr>
        <w:t>г) 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p w:rsidR="00844A96" w:rsidRPr="00441AC9" w:rsidRDefault="00844A96" w:rsidP="00ED23EE">
      <w:pPr>
        <w:pStyle w:val="ConsPlusNormal"/>
        <w:ind w:firstLine="540"/>
        <w:jc w:val="both"/>
        <w:rPr>
          <w:rFonts w:ascii="Times New Roman" w:hAnsi="Times New Roman" w:cs="Times New Roman"/>
          <w:sz w:val="24"/>
          <w:szCs w:val="24"/>
        </w:rPr>
      </w:pPr>
    </w:p>
    <w:p w:rsidR="00ED23EE" w:rsidRPr="00441AC9" w:rsidRDefault="00ED23EE" w:rsidP="00ED23EE">
      <w:pPr>
        <w:jc w:val="center"/>
        <w:rPr>
          <w:b/>
          <w:sz w:val="24"/>
          <w:szCs w:val="24"/>
        </w:rPr>
      </w:pPr>
      <w:r w:rsidRPr="00441AC9">
        <w:rPr>
          <w:b/>
          <w:sz w:val="24"/>
          <w:szCs w:val="24"/>
        </w:rPr>
        <w:t>3. Налог на прибыль.</w:t>
      </w:r>
    </w:p>
    <w:p w:rsidR="00515DDC" w:rsidRPr="00441AC9" w:rsidRDefault="00D12E0A" w:rsidP="00ED23EE">
      <w:pPr>
        <w:numPr>
          <w:ilvl w:val="0"/>
          <w:numId w:val="36"/>
        </w:numPr>
        <w:tabs>
          <w:tab w:val="left" w:pos="0"/>
        </w:tabs>
        <w:spacing w:before="0" w:after="0" w:line="220" w:lineRule="exact"/>
        <w:ind w:firstLine="540"/>
        <w:rPr>
          <w:sz w:val="24"/>
          <w:szCs w:val="24"/>
        </w:rPr>
      </w:pPr>
      <w:r w:rsidRPr="00441AC9">
        <w:rPr>
          <w:color w:val="000000"/>
          <w:spacing w:val="1"/>
          <w:sz w:val="24"/>
        </w:rPr>
        <w:t xml:space="preserve">Учреждения используют право на применение налоговой ставки 0% </w:t>
      </w:r>
      <w:proofErr w:type="gramStart"/>
      <w:r w:rsidRPr="00441AC9">
        <w:rPr>
          <w:color w:val="000000"/>
          <w:spacing w:val="1"/>
          <w:sz w:val="24"/>
        </w:rPr>
        <w:t>по</w:t>
      </w:r>
      <w:proofErr w:type="gramEnd"/>
      <w:r w:rsidRPr="00441AC9">
        <w:rPr>
          <w:color w:val="000000"/>
          <w:spacing w:val="1"/>
          <w:sz w:val="24"/>
        </w:rPr>
        <w:t xml:space="preserve"> </w:t>
      </w:r>
    </w:p>
    <w:p w:rsidR="00ED23EE" w:rsidRPr="00441AC9" w:rsidRDefault="00D12E0A" w:rsidP="00515DDC">
      <w:pPr>
        <w:tabs>
          <w:tab w:val="left" w:pos="0"/>
        </w:tabs>
        <w:spacing w:before="0" w:after="0" w:line="220" w:lineRule="exact"/>
        <w:ind w:left="540" w:firstLine="0"/>
        <w:rPr>
          <w:sz w:val="24"/>
          <w:szCs w:val="24"/>
        </w:rPr>
      </w:pPr>
      <w:r w:rsidRPr="00441AC9">
        <w:rPr>
          <w:color w:val="000000"/>
          <w:spacing w:val="1"/>
          <w:sz w:val="24"/>
        </w:rPr>
        <w:t>налогу на прибыль  в  отношении  о</w:t>
      </w:r>
      <w:r w:rsidRPr="00441AC9">
        <w:rPr>
          <w:sz w:val="24"/>
          <w:szCs w:val="24"/>
        </w:rPr>
        <w:t>бразовательной  деятельности</w:t>
      </w:r>
      <w:r w:rsidR="00234E79" w:rsidRPr="00441AC9">
        <w:rPr>
          <w:sz w:val="24"/>
          <w:szCs w:val="24"/>
        </w:rPr>
        <w:t>,  работ(услуг), остальная дея</w:t>
      </w:r>
      <w:r w:rsidR="00515DDC" w:rsidRPr="00441AC9">
        <w:rPr>
          <w:sz w:val="24"/>
          <w:szCs w:val="24"/>
        </w:rPr>
        <w:t xml:space="preserve">тельность облагается  в </w:t>
      </w:r>
      <w:r w:rsidR="00234E79" w:rsidRPr="00441AC9">
        <w:rPr>
          <w:sz w:val="24"/>
          <w:szCs w:val="24"/>
        </w:rPr>
        <w:t xml:space="preserve"> </w:t>
      </w:r>
      <w:proofErr w:type="spellStart"/>
      <w:proofErr w:type="gramStart"/>
      <w:r w:rsidR="00234E79" w:rsidRPr="00441AC9">
        <w:rPr>
          <w:sz w:val="24"/>
          <w:szCs w:val="24"/>
        </w:rPr>
        <w:t>в</w:t>
      </w:r>
      <w:proofErr w:type="spellEnd"/>
      <w:proofErr w:type="gramEnd"/>
      <w:r w:rsidR="00234E79" w:rsidRPr="00441AC9">
        <w:rPr>
          <w:sz w:val="24"/>
          <w:szCs w:val="24"/>
        </w:rPr>
        <w:t xml:space="preserve"> общеустановленном  порядке. </w:t>
      </w:r>
    </w:p>
    <w:p w:rsidR="00ED23EE" w:rsidRPr="00441AC9" w:rsidRDefault="00ED23EE" w:rsidP="00ED23EE">
      <w:pPr>
        <w:ind w:firstLine="540"/>
        <w:rPr>
          <w:b/>
          <w:sz w:val="24"/>
          <w:szCs w:val="24"/>
        </w:rPr>
      </w:pPr>
      <w:r w:rsidRPr="00441AC9">
        <w:rPr>
          <w:b/>
          <w:sz w:val="24"/>
          <w:szCs w:val="24"/>
        </w:rPr>
        <w:t xml:space="preserve">                       </w:t>
      </w:r>
      <w:r w:rsidR="00D12E0A" w:rsidRPr="00441AC9">
        <w:rPr>
          <w:b/>
          <w:sz w:val="24"/>
          <w:szCs w:val="24"/>
        </w:rPr>
        <w:t xml:space="preserve">                      </w:t>
      </w:r>
      <w:r w:rsidRPr="00441AC9">
        <w:rPr>
          <w:b/>
          <w:sz w:val="24"/>
          <w:szCs w:val="24"/>
        </w:rPr>
        <w:t xml:space="preserve"> 4. Налог на имущество.</w:t>
      </w:r>
    </w:p>
    <w:p w:rsidR="00ED23EE" w:rsidRPr="00441AC9" w:rsidRDefault="00ED23EE" w:rsidP="00515DDC">
      <w:pPr>
        <w:ind w:firstLine="540"/>
        <w:rPr>
          <w:sz w:val="24"/>
          <w:szCs w:val="24"/>
        </w:rPr>
      </w:pPr>
      <w:proofErr w:type="gramStart"/>
      <w:r w:rsidRPr="00441AC9">
        <w:rPr>
          <w:sz w:val="24"/>
          <w:szCs w:val="24"/>
        </w:rPr>
        <w:t>Для целей налогообложения определяется  налог</w:t>
      </w:r>
      <w:r w:rsidR="00532236" w:rsidRPr="00441AC9">
        <w:rPr>
          <w:sz w:val="24"/>
          <w:szCs w:val="24"/>
        </w:rPr>
        <w:t xml:space="preserve">овая  база  в  виде   среднегодовой </w:t>
      </w:r>
      <w:r w:rsidRPr="00441AC9">
        <w:rPr>
          <w:sz w:val="24"/>
          <w:szCs w:val="24"/>
        </w:rPr>
        <w:t xml:space="preserve"> </w:t>
      </w:r>
      <w:r w:rsidRPr="00441AC9">
        <w:t xml:space="preserve">стоимости </w:t>
      </w:r>
      <w:r w:rsidR="00D44AB4" w:rsidRPr="00441AC9">
        <w:rPr>
          <w:color w:val="383838"/>
        </w:rPr>
        <w:t>недвижимого имущества учитываемого на балансе</w:t>
      </w:r>
      <w:r w:rsidR="00D44AB4" w:rsidRPr="00441AC9">
        <w:t>, приобретенного</w:t>
      </w:r>
      <w:r w:rsidRPr="00441AC9">
        <w:rPr>
          <w:sz w:val="24"/>
          <w:szCs w:val="24"/>
        </w:rPr>
        <w:t xml:space="preserve"> за счет бюджетной деятельности, средств от приносящей доход деятельности, полученных в виде дара или пожертвования от физических и юридических лиц,  находящихся  в  оперативном  управлении.</w:t>
      </w:r>
      <w:proofErr w:type="gramEnd"/>
      <w:r w:rsidRPr="00441AC9">
        <w:rPr>
          <w:sz w:val="24"/>
          <w:szCs w:val="24"/>
        </w:rPr>
        <w:t xml:space="preserve"> Применяемая налоговая ставка по налогу на имущество установлена в размере  2,2 %.  Уплата налога производится учреждением самостоятельно.</w:t>
      </w:r>
      <w:r w:rsidR="007A021E">
        <w:rPr>
          <w:sz w:val="24"/>
          <w:szCs w:val="24"/>
        </w:rPr>
        <w:t xml:space="preserve"> </w:t>
      </w:r>
      <w:r w:rsidRPr="00441AC9">
        <w:rPr>
          <w:sz w:val="24"/>
          <w:szCs w:val="24"/>
        </w:rPr>
        <w:t>Учреждение вносит ежеквартальные  авансовые платежи по налогу на имущество.</w:t>
      </w:r>
    </w:p>
    <w:p w:rsidR="00ED23EE" w:rsidRPr="00441AC9" w:rsidRDefault="00ED23EE" w:rsidP="00ED23EE">
      <w:pPr>
        <w:pStyle w:val="ConsPlusNormal"/>
        <w:ind w:firstLine="540"/>
        <w:jc w:val="both"/>
      </w:pPr>
    </w:p>
    <w:p w:rsidR="00ED23EE" w:rsidRPr="00441AC9" w:rsidRDefault="00ED23EE" w:rsidP="00ED23EE">
      <w:pPr>
        <w:pStyle w:val="ConsPlusNormal"/>
        <w:jc w:val="center"/>
        <w:rPr>
          <w:rFonts w:ascii="Times New Roman" w:hAnsi="Times New Roman" w:cs="Times New Roman"/>
          <w:b/>
          <w:sz w:val="24"/>
          <w:szCs w:val="24"/>
        </w:rPr>
      </w:pPr>
      <w:r w:rsidRPr="00441AC9">
        <w:rPr>
          <w:rFonts w:ascii="Times New Roman" w:hAnsi="Times New Roman" w:cs="Times New Roman"/>
          <w:b/>
          <w:sz w:val="24"/>
          <w:szCs w:val="24"/>
        </w:rPr>
        <w:t>5. Земельный налог</w:t>
      </w:r>
    </w:p>
    <w:p w:rsidR="00ED23EE" w:rsidRPr="00441AC9" w:rsidRDefault="00ED23EE" w:rsidP="00ED23EE">
      <w:pPr>
        <w:pStyle w:val="ConsPlusNormal"/>
        <w:ind w:firstLine="540"/>
        <w:jc w:val="both"/>
        <w:rPr>
          <w:rFonts w:ascii="Times New Roman" w:hAnsi="Times New Roman" w:cs="Times New Roman"/>
          <w:b/>
          <w:sz w:val="24"/>
          <w:szCs w:val="24"/>
        </w:rPr>
      </w:pPr>
    </w:p>
    <w:p w:rsidR="00ED23EE" w:rsidRPr="00441AC9" w:rsidRDefault="00ED23EE" w:rsidP="00ED23EE">
      <w:pPr>
        <w:pStyle w:val="ConsPlusNormal"/>
        <w:ind w:firstLine="540"/>
        <w:jc w:val="both"/>
        <w:rPr>
          <w:rFonts w:ascii="Times New Roman" w:hAnsi="Times New Roman" w:cs="Times New Roman"/>
          <w:sz w:val="24"/>
          <w:szCs w:val="24"/>
        </w:rPr>
      </w:pPr>
      <w:r w:rsidRPr="00441AC9">
        <w:rPr>
          <w:rFonts w:ascii="Times New Roman" w:hAnsi="Times New Roman" w:cs="Times New Roman"/>
          <w:sz w:val="24"/>
          <w:szCs w:val="24"/>
        </w:rPr>
        <w:t>Налоговая база определяется как кадастровая стоимость земельных участков, признаваемых объектами налогообложения</w:t>
      </w:r>
      <w:r w:rsidR="00D12E0A" w:rsidRPr="00441AC9">
        <w:rPr>
          <w:color w:val="000000"/>
          <w:spacing w:val="1"/>
          <w:sz w:val="24"/>
        </w:rPr>
        <w:t xml:space="preserve"> </w:t>
      </w:r>
      <w:r w:rsidR="00D12E0A" w:rsidRPr="00441AC9">
        <w:rPr>
          <w:rFonts w:ascii="Times New Roman" w:hAnsi="Times New Roman" w:cs="Times New Roman"/>
          <w:color w:val="000000"/>
          <w:spacing w:val="1"/>
          <w:sz w:val="24"/>
        </w:rPr>
        <w:t>по состоянию на 1 января года, являющегося налоговым периодом.</w:t>
      </w:r>
      <w:r w:rsidR="00D12E0A" w:rsidRPr="00441AC9">
        <w:rPr>
          <w:rFonts w:ascii="Times New Roman" w:hAnsi="Times New Roman" w:cs="Times New Roman"/>
          <w:sz w:val="24"/>
          <w:szCs w:val="24"/>
        </w:rPr>
        <w:t xml:space="preserve"> </w:t>
      </w:r>
      <w:r w:rsidRPr="00441AC9">
        <w:rPr>
          <w:rFonts w:ascii="Times New Roman" w:hAnsi="Times New Roman" w:cs="Times New Roman"/>
          <w:sz w:val="24"/>
          <w:szCs w:val="24"/>
        </w:rPr>
        <w:t>Налоговая ставка составляет 1,5% кадастровой стоимости земельных участков, признаваемых объектами налогообложения</w:t>
      </w:r>
      <w:proofErr w:type="gramStart"/>
      <w:r w:rsidRPr="00441AC9">
        <w:rPr>
          <w:rFonts w:ascii="Times New Roman" w:hAnsi="Times New Roman" w:cs="Times New Roman"/>
          <w:sz w:val="24"/>
          <w:szCs w:val="24"/>
        </w:rPr>
        <w:t xml:space="preserve"> .</w:t>
      </w:r>
      <w:proofErr w:type="gramEnd"/>
      <w:r w:rsidRPr="00441AC9">
        <w:rPr>
          <w:rFonts w:ascii="Times New Roman" w:hAnsi="Times New Roman" w:cs="Times New Roman"/>
          <w:sz w:val="24"/>
          <w:szCs w:val="24"/>
        </w:rPr>
        <w:t xml:space="preserve"> Применяется  льгота по уплате земельного налога  -  освобождаются   от  уплаты  земельного  налога  казенные  учреждения  городского  округа  город  Фролово ( Решение Фроловской городской Думы от 20.11.2014г. № 5 </w:t>
      </w:r>
      <w:proofErr w:type="spellStart"/>
      <w:r w:rsidRPr="00441AC9">
        <w:rPr>
          <w:rFonts w:ascii="Times New Roman" w:hAnsi="Times New Roman" w:cs="Times New Roman"/>
          <w:sz w:val="24"/>
          <w:szCs w:val="24"/>
        </w:rPr>
        <w:t>внз</w:t>
      </w:r>
      <w:proofErr w:type="spellEnd"/>
      <w:r w:rsidRPr="00441AC9">
        <w:rPr>
          <w:rFonts w:ascii="Times New Roman" w:hAnsi="Times New Roman" w:cs="Times New Roman"/>
          <w:sz w:val="24"/>
          <w:szCs w:val="24"/>
        </w:rPr>
        <w:t>/6).</w:t>
      </w:r>
    </w:p>
    <w:p w:rsidR="00ED23EE" w:rsidRPr="00441AC9" w:rsidRDefault="00ED23EE" w:rsidP="00ED23EE">
      <w:pPr>
        <w:pStyle w:val="ConsPlusNormal"/>
        <w:ind w:firstLine="540"/>
        <w:jc w:val="both"/>
        <w:rPr>
          <w:rFonts w:ascii="Times New Roman" w:hAnsi="Times New Roman" w:cs="Times New Roman"/>
          <w:sz w:val="24"/>
          <w:szCs w:val="24"/>
        </w:rPr>
      </w:pPr>
    </w:p>
    <w:p w:rsidR="00ED23EE" w:rsidRPr="00441AC9" w:rsidRDefault="00ED23EE" w:rsidP="00ED23EE">
      <w:pPr>
        <w:pStyle w:val="ConsPlusNormal"/>
        <w:jc w:val="center"/>
        <w:rPr>
          <w:rFonts w:ascii="Times New Roman" w:hAnsi="Times New Roman" w:cs="Times New Roman"/>
          <w:b/>
          <w:sz w:val="24"/>
          <w:szCs w:val="24"/>
        </w:rPr>
      </w:pPr>
      <w:r w:rsidRPr="00441AC9">
        <w:rPr>
          <w:rFonts w:ascii="Times New Roman" w:hAnsi="Times New Roman" w:cs="Times New Roman"/>
          <w:b/>
          <w:sz w:val="24"/>
          <w:szCs w:val="24"/>
        </w:rPr>
        <w:t>6. Транспортный налог</w:t>
      </w:r>
    </w:p>
    <w:p w:rsidR="00ED23EE" w:rsidRPr="00441AC9" w:rsidRDefault="00ED23EE" w:rsidP="00ED23EE">
      <w:pPr>
        <w:pStyle w:val="ConsPlusNormal"/>
        <w:ind w:firstLine="540"/>
        <w:jc w:val="both"/>
        <w:rPr>
          <w:rFonts w:ascii="Times New Roman" w:hAnsi="Times New Roman" w:cs="Times New Roman"/>
          <w:b/>
          <w:sz w:val="24"/>
          <w:szCs w:val="24"/>
        </w:rPr>
      </w:pPr>
    </w:p>
    <w:p w:rsidR="00ED23EE" w:rsidRPr="00441AC9" w:rsidRDefault="00ED23EE" w:rsidP="00ED23EE">
      <w:pPr>
        <w:pStyle w:val="ConsPlusNormal"/>
        <w:ind w:firstLine="540"/>
        <w:jc w:val="both"/>
        <w:rPr>
          <w:rFonts w:ascii="Times New Roman" w:hAnsi="Times New Roman" w:cs="Times New Roman"/>
          <w:sz w:val="24"/>
          <w:szCs w:val="24"/>
        </w:rPr>
      </w:pPr>
      <w:r w:rsidRPr="00441AC9">
        <w:rPr>
          <w:rFonts w:ascii="Times New Roman" w:hAnsi="Times New Roman" w:cs="Times New Roman"/>
          <w:sz w:val="24"/>
          <w:szCs w:val="24"/>
        </w:rPr>
        <w:t xml:space="preserve"> Объектом налогообложения считаются транспортные средства, зарегистрированные в установленном законодательством порядке и принадлежащие учреждению.</w:t>
      </w:r>
    </w:p>
    <w:p w:rsidR="00ED23EE" w:rsidRPr="00441AC9" w:rsidRDefault="00ED23EE" w:rsidP="00ED23EE">
      <w:pPr>
        <w:pStyle w:val="ConsPlusNormal"/>
        <w:ind w:firstLine="540"/>
        <w:jc w:val="both"/>
        <w:rPr>
          <w:rFonts w:ascii="Times New Roman" w:hAnsi="Times New Roman" w:cs="Times New Roman"/>
          <w:sz w:val="24"/>
          <w:szCs w:val="24"/>
        </w:rPr>
      </w:pPr>
      <w:r w:rsidRPr="00441AC9">
        <w:rPr>
          <w:rFonts w:ascii="Times New Roman" w:hAnsi="Times New Roman" w:cs="Times New Roman"/>
          <w:sz w:val="24"/>
          <w:szCs w:val="24"/>
        </w:rPr>
        <w:t xml:space="preserve"> Налоговой базой признается мощность двигателя транспортного средства, выраженная в лошадиных силах.</w:t>
      </w:r>
    </w:p>
    <w:p w:rsidR="00ED23EE" w:rsidRPr="00441AC9" w:rsidRDefault="00ED23EE" w:rsidP="00ED23EE">
      <w:pPr>
        <w:pStyle w:val="ConsPlusNormal"/>
        <w:ind w:firstLine="540"/>
        <w:jc w:val="both"/>
        <w:rPr>
          <w:rFonts w:ascii="Times New Roman" w:hAnsi="Times New Roman" w:cs="Times New Roman"/>
          <w:sz w:val="24"/>
          <w:szCs w:val="24"/>
        </w:rPr>
      </w:pPr>
      <w:r w:rsidRPr="00441AC9">
        <w:rPr>
          <w:rFonts w:ascii="Times New Roman" w:hAnsi="Times New Roman" w:cs="Times New Roman"/>
          <w:sz w:val="24"/>
          <w:szCs w:val="24"/>
        </w:rPr>
        <w:t>Для исчисления транспортного налога применяются налоговые ставки, установленные  Законом  Волгоградской области № 750-ОД от 11.11.2002г. « О транспортном налоге»</w:t>
      </w:r>
      <w:proofErr w:type="gramStart"/>
      <w:r w:rsidRPr="00441AC9">
        <w:rPr>
          <w:rFonts w:ascii="Times New Roman" w:hAnsi="Times New Roman" w:cs="Times New Roman"/>
          <w:sz w:val="24"/>
          <w:szCs w:val="24"/>
        </w:rPr>
        <w:t xml:space="preserve"> .</w:t>
      </w:r>
      <w:proofErr w:type="gramEnd"/>
    </w:p>
    <w:p w:rsidR="00ED23EE" w:rsidRPr="00441AC9" w:rsidRDefault="00D12E0A" w:rsidP="00D12E0A">
      <w:pPr>
        <w:tabs>
          <w:tab w:val="left" w:pos="822"/>
        </w:tabs>
        <w:spacing w:before="0" w:after="0" w:line="274" w:lineRule="exact"/>
        <w:ind w:right="40"/>
        <w:rPr>
          <w:color w:val="000000"/>
          <w:spacing w:val="1"/>
          <w:sz w:val="24"/>
        </w:rPr>
      </w:pPr>
      <w:r w:rsidRPr="00441AC9">
        <w:rPr>
          <w:color w:val="000000"/>
          <w:spacing w:val="1"/>
          <w:sz w:val="24"/>
        </w:rPr>
        <w:t xml:space="preserve">Поквартально </w:t>
      </w:r>
      <w:r w:rsidR="00ED23EE" w:rsidRPr="00441AC9">
        <w:rPr>
          <w:color w:val="000000"/>
          <w:spacing w:val="1"/>
          <w:sz w:val="24"/>
        </w:rPr>
        <w:t xml:space="preserve"> производятся авансовые платежи по транспортному налогу (ст. ст. 362, 363 НК РФ).</w:t>
      </w:r>
      <w:r w:rsidRPr="00441AC9">
        <w:rPr>
          <w:color w:val="000000"/>
          <w:spacing w:val="1"/>
          <w:sz w:val="24"/>
        </w:rPr>
        <w:t xml:space="preserve"> </w:t>
      </w:r>
      <w:r w:rsidR="00ED23EE" w:rsidRPr="00441AC9">
        <w:rPr>
          <w:color w:val="000000"/>
          <w:spacing w:val="1"/>
          <w:sz w:val="24"/>
        </w:rPr>
        <w:t xml:space="preserve">Исчисление суммы авансовых платежей по транспортному налогу по </w:t>
      </w:r>
      <w:r w:rsidR="00ED23EE" w:rsidRPr="00441AC9">
        <w:rPr>
          <w:color w:val="000000"/>
          <w:spacing w:val="1"/>
          <w:sz w:val="24"/>
        </w:rPr>
        <w:lastRenderedPageBreak/>
        <w:t>истечении каждого отчетного периода производится в размере 1/4 произведения соответствующей налоговой базы и налоговой ставки (п. 2.1 ст. 362 НК РФ).</w:t>
      </w:r>
    </w:p>
    <w:p w:rsidR="00ED23EE" w:rsidRPr="00441AC9" w:rsidRDefault="00ED23EE" w:rsidP="00ED23EE">
      <w:pPr>
        <w:pStyle w:val="ConsPlusNormal"/>
        <w:jc w:val="center"/>
      </w:pPr>
    </w:p>
    <w:p w:rsidR="00ED23EE" w:rsidRPr="00441AC9" w:rsidRDefault="00ED23EE" w:rsidP="00ED23EE">
      <w:pPr>
        <w:pStyle w:val="ConsPlusNormal"/>
        <w:jc w:val="center"/>
        <w:rPr>
          <w:rFonts w:ascii="Times New Roman" w:hAnsi="Times New Roman" w:cs="Times New Roman"/>
          <w:b/>
          <w:sz w:val="24"/>
          <w:szCs w:val="24"/>
        </w:rPr>
      </w:pPr>
      <w:r w:rsidRPr="00441AC9">
        <w:t xml:space="preserve"> </w:t>
      </w:r>
      <w:r w:rsidRPr="00441AC9">
        <w:rPr>
          <w:rFonts w:ascii="Times New Roman" w:hAnsi="Times New Roman" w:cs="Times New Roman"/>
          <w:b/>
          <w:sz w:val="24"/>
          <w:szCs w:val="24"/>
        </w:rPr>
        <w:t xml:space="preserve"> 7. Плата  за  негативное  воздействие  на  окружающую  среду</w:t>
      </w:r>
    </w:p>
    <w:p w:rsidR="00ED23EE" w:rsidRPr="00441AC9" w:rsidRDefault="00ED23EE" w:rsidP="00ED23EE">
      <w:pPr>
        <w:pStyle w:val="ConsPlusNormal"/>
        <w:ind w:firstLine="540"/>
        <w:jc w:val="both"/>
        <w:rPr>
          <w:rFonts w:ascii="Times New Roman" w:hAnsi="Times New Roman" w:cs="Times New Roman"/>
          <w:b/>
          <w:sz w:val="24"/>
          <w:szCs w:val="24"/>
        </w:rPr>
      </w:pPr>
    </w:p>
    <w:p w:rsidR="00ED23EE" w:rsidRPr="00441AC9" w:rsidRDefault="00ED23EE" w:rsidP="00ED23EE">
      <w:pPr>
        <w:pStyle w:val="ConsPlusNormal"/>
        <w:ind w:firstLine="540"/>
        <w:jc w:val="both"/>
        <w:rPr>
          <w:rFonts w:ascii="Times New Roman" w:hAnsi="Times New Roman" w:cs="Times New Roman"/>
          <w:sz w:val="24"/>
          <w:szCs w:val="24"/>
        </w:rPr>
      </w:pPr>
      <w:r w:rsidRPr="00441AC9">
        <w:rPr>
          <w:rFonts w:ascii="Times New Roman" w:hAnsi="Times New Roman" w:cs="Times New Roman"/>
          <w:sz w:val="24"/>
          <w:szCs w:val="24"/>
        </w:rPr>
        <w:t xml:space="preserve"> Объектом налогообложения считаются  выбросы загрязняющих  веществ  в  атмосферный  воздух,  размещение  отходов  производства  и  потребления. </w:t>
      </w:r>
    </w:p>
    <w:p w:rsidR="00ED23EE" w:rsidRPr="00441AC9" w:rsidRDefault="00E16575" w:rsidP="00ED23EE">
      <w:pPr>
        <w:autoSpaceDE w:val="0"/>
        <w:autoSpaceDN w:val="0"/>
        <w:adjustRightInd w:val="0"/>
        <w:ind w:firstLine="540"/>
        <w:rPr>
          <w:bCs/>
          <w:sz w:val="24"/>
          <w:szCs w:val="24"/>
        </w:rPr>
      </w:pPr>
      <w:hyperlink r:id="rId193" w:history="1">
        <w:r w:rsidR="00ED23EE" w:rsidRPr="00441AC9">
          <w:rPr>
            <w:bCs/>
            <w:sz w:val="24"/>
            <w:szCs w:val="24"/>
          </w:rPr>
          <w:t>Порядок</w:t>
        </w:r>
      </w:hyperlink>
      <w:r w:rsidR="00ED23EE" w:rsidRPr="00441AC9">
        <w:rPr>
          <w:bCs/>
          <w:sz w:val="24"/>
          <w:szCs w:val="24"/>
        </w:rPr>
        <w:t xml:space="preserve"> определения платы (в том числе ее предельных размеров) за загрязнение окружающей природной среды, размещение отходов, другие виды вредного воздействия утвержден Постановлением Правительства РФ от 28.08.1992 N 632. Предусмотрено взимание платы </w:t>
      </w:r>
      <w:proofErr w:type="gramStart"/>
      <w:r w:rsidR="00ED23EE" w:rsidRPr="00441AC9">
        <w:rPr>
          <w:bCs/>
          <w:sz w:val="24"/>
          <w:szCs w:val="24"/>
        </w:rPr>
        <w:t>за</w:t>
      </w:r>
      <w:proofErr w:type="gramEnd"/>
      <w:r w:rsidR="00ED23EE" w:rsidRPr="00441AC9">
        <w:rPr>
          <w:bCs/>
          <w:sz w:val="24"/>
          <w:szCs w:val="24"/>
        </w:rPr>
        <w:t>:</w:t>
      </w:r>
    </w:p>
    <w:p w:rsidR="00ED23EE" w:rsidRPr="00441AC9" w:rsidRDefault="00ED23EE" w:rsidP="00ED23EE">
      <w:pPr>
        <w:autoSpaceDE w:val="0"/>
        <w:autoSpaceDN w:val="0"/>
        <w:adjustRightInd w:val="0"/>
        <w:ind w:firstLine="540"/>
        <w:rPr>
          <w:bCs/>
          <w:sz w:val="24"/>
          <w:szCs w:val="24"/>
        </w:rPr>
      </w:pPr>
      <w:r w:rsidRPr="00441AC9">
        <w:rPr>
          <w:bCs/>
          <w:sz w:val="24"/>
          <w:szCs w:val="24"/>
        </w:rPr>
        <w:t>- размещение отходов;</w:t>
      </w:r>
    </w:p>
    <w:p w:rsidR="00ED23EE" w:rsidRPr="00441AC9" w:rsidRDefault="00ED23EE" w:rsidP="00ED23EE">
      <w:pPr>
        <w:autoSpaceDE w:val="0"/>
        <w:autoSpaceDN w:val="0"/>
        <w:adjustRightInd w:val="0"/>
        <w:ind w:firstLine="540"/>
        <w:rPr>
          <w:bCs/>
          <w:sz w:val="24"/>
          <w:szCs w:val="24"/>
        </w:rPr>
      </w:pPr>
      <w:r w:rsidRPr="00441AC9">
        <w:rPr>
          <w:bCs/>
          <w:sz w:val="24"/>
          <w:szCs w:val="24"/>
        </w:rPr>
        <w:t>По каждо</w:t>
      </w:r>
      <w:r w:rsidR="00B31D15" w:rsidRPr="00441AC9">
        <w:rPr>
          <w:bCs/>
          <w:sz w:val="24"/>
          <w:szCs w:val="24"/>
        </w:rPr>
        <w:t>й</w:t>
      </w:r>
      <w:r w:rsidRPr="00441AC9">
        <w:rPr>
          <w:bCs/>
          <w:sz w:val="24"/>
          <w:szCs w:val="24"/>
        </w:rPr>
        <w:t xml:space="preserve"> </w:t>
      </w:r>
      <w:r w:rsidR="00B31D15" w:rsidRPr="00441AC9">
        <w:rPr>
          <w:bCs/>
          <w:sz w:val="24"/>
          <w:szCs w:val="24"/>
        </w:rPr>
        <w:t>составляющей</w:t>
      </w:r>
      <w:r w:rsidRPr="00441AC9">
        <w:rPr>
          <w:bCs/>
          <w:sz w:val="24"/>
          <w:szCs w:val="24"/>
        </w:rPr>
        <w:t xml:space="preserve"> загрязняющего вещества (отхода), виду вредного воздействия установлены  базовые нормативы платы</w:t>
      </w:r>
      <w:proofErr w:type="gramStart"/>
      <w:r w:rsidRPr="00441AC9">
        <w:rPr>
          <w:bCs/>
          <w:sz w:val="24"/>
          <w:szCs w:val="24"/>
        </w:rPr>
        <w:t xml:space="preserve"> :</w:t>
      </w:r>
      <w:proofErr w:type="gramEnd"/>
    </w:p>
    <w:p w:rsidR="00ED23EE" w:rsidRPr="00441AC9" w:rsidRDefault="00ED23EE" w:rsidP="00ED23EE">
      <w:pPr>
        <w:autoSpaceDE w:val="0"/>
        <w:autoSpaceDN w:val="0"/>
        <w:adjustRightInd w:val="0"/>
        <w:ind w:firstLine="540"/>
        <w:rPr>
          <w:bCs/>
          <w:sz w:val="24"/>
          <w:szCs w:val="24"/>
        </w:rPr>
      </w:pPr>
      <w:r w:rsidRPr="00441AC9">
        <w:rPr>
          <w:bCs/>
          <w:sz w:val="24"/>
          <w:szCs w:val="24"/>
        </w:rPr>
        <w:t xml:space="preserve">а) за выбросы, сбросы загрязняющих веществ, размещение отходов, другие виды вредного воздействия в пределах установленного  лимита </w:t>
      </w:r>
      <w:proofErr w:type="gramStart"/>
      <w:r w:rsidRPr="00441AC9">
        <w:rPr>
          <w:bCs/>
          <w:sz w:val="24"/>
          <w:szCs w:val="24"/>
        </w:rPr>
        <w:t xml:space="preserve">( </w:t>
      </w:r>
      <w:proofErr w:type="gramEnd"/>
      <w:r w:rsidRPr="00441AC9">
        <w:rPr>
          <w:bCs/>
          <w:sz w:val="24"/>
          <w:szCs w:val="24"/>
        </w:rPr>
        <w:t>норматива );</w:t>
      </w:r>
    </w:p>
    <w:p w:rsidR="00ED23EE" w:rsidRPr="00441AC9" w:rsidRDefault="00ED23EE" w:rsidP="00ED23EE">
      <w:pPr>
        <w:autoSpaceDE w:val="0"/>
        <w:autoSpaceDN w:val="0"/>
        <w:adjustRightInd w:val="0"/>
        <w:ind w:firstLine="540"/>
        <w:rPr>
          <w:bCs/>
          <w:sz w:val="24"/>
          <w:szCs w:val="24"/>
        </w:rPr>
      </w:pPr>
      <w:r w:rsidRPr="00441AC9">
        <w:rPr>
          <w:bCs/>
          <w:sz w:val="24"/>
          <w:szCs w:val="24"/>
        </w:rPr>
        <w:t>б) за выбросы, сбросы загрязняющих веществ, размещение отходов, другие виды вредного воздействия сверх установленных лимитов.</w:t>
      </w:r>
    </w:p>
    <w:p w:rsidR="00ED23EE" w:rsidRPr="00441AC9" w:rsidRDefault="00ED23EE" w:rsidP="00ED23EE">
      <w:pPr>
        <w:autoSpaceDE w:val="0"/>
        <w:autoSpaceDN w:val="0"/>
        <w:adjustRightInd w:val="0"/>
        <w:ind w:firstLine="540"/>
        <w:rPr>
          <w:bCs/>
          <w:sz w:val="24"/>
          <w:szCs w:val="24"/>
        </w:rPr>
      </w:pPr>
      <w:r w:rsidRPr="00441AC9">
        <w:rPr>
          <w:bCs/>
          <w:sz w:val="24"/>
          <w:szCs w:val="24"/>
        </w:rPr>
        <w:t>Плата за загрязнение окружающей природной среды в пределах установленного лимита определяется путем умножения соответствующих ставок платы на величину указанных видов загрязнения и суммирования полученных произведений по видам загрязнения.</w:t>
      </w:r>
    </w:p>
    <w:p w:rsidR="00ED23EE" w:rsidRPr="00441AC9" w:rsidRDefault="00ED23EE" w:rsidP="00ED23EE">
      <w:pPr>
        <w:autoSpaceDE w:val="0"/>
        <w:autoSpaceDN w:val="0"/>
        <w:adjustRightInd w:val="0"/>
        <w:ind w:firstLine="540"/>
        <w:rPr>
          <w:bCs/>
          <w:sz w:val="24"/>
          <w:szCs w:val="24"/>
        </w:rPr>
      </w:pPr>
      <w:proofErr w:type="gramStart"/>
      <w:r w:rsidRPr="00441AC9">
        <w:rPr>
          <w:bCs/>
          <w:sz w:val="24"/>
          <w:szCs w:val="24"/>
        </w:rPr>
        <w:t>Плата за сверхлимитное загрязнение окружающей природной среды определяется путем умножения соответствующих ставок платы за загрязнение в пределах установленных лимитов на величину превышения фактической массы выбросов, сбросов загрязняющих веществ, объемов размещения отходов уровней вредного воздействия над установленными лимитами, суммирования полученных произведений по видам загрязнения и умножения этих сумм на пятикратный повышающий коэффициент.</w:t>
      </w:r>
      <w:proofErr w:type="gramEnd"/>
    </w:p>
    <w:p w:rsidR="00ED23EE" w:rsidRPr="00441AC9" w:rsidRDefault="00ED23EE" w:rsidP="00ED23EE">
      <w:pPr>
        <w:pStyle w:val="ConsPlusNormal"/>
        <w:ind w:firstLine="540"/>
        <w:jc w:val="both"/>
      </w:pPr>
    </w:p>
    <w:p w:rsidR="00ED23EE" w:rsidRDefault="00ED23EE"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910088" w:rsidRDefault="00910088" w:rsidP="00ED23EE">
      <w:pPr>
        <w:pStyle w:val="ConsPlusNormal"/>
        <w:ind w:firstLine="540"/>
        <w:jc w:val="both"/>
        <w:rPr>
          <w:rFonts w:ascii="Times New Roman" w:hAnsi="Times New Roman" w:cs="Times New Roman"/>
        </w:rPr>
      </w:pPr>
    </w:p>
    <w:p w:rsidR="002212C0" w:rsidRPr="00441AC9" w:rsidRDefault="002212C0" w:rsidP="00ED23EE">
      <w:pPr>
        <w:autoSpaceDE w:val="0"/>
        <w:autoSpaceDN w:val="0"/>
        <w:adjustRightInd w:val="0"/>
        <w:ind w:firstLine="540"/>
      </w:pPr>
      <w:r w:rsidRPr="00441AC9">
        <w:lastRenderedPageBreak/>
        <w:t>Перечень  приложений</w:t>
      </w:r>
      <w:proofErr w:type="gramStart"/>
      <w:r w:rsidRPr="00441AC9">
        <w:t xml:space="preserve">  :</w:t>
      </w:r>
      <w:proofErr w:type="gramEnd"/>
    </w:p>
    <w:p w:rsidR="002212C0" w:rsidRPr="00441AC9" w:rsidRDefault="002212C0" w:rsidP="002212C0">
      <w:pPr>
        <w:pStyle w:val="ab"/>
        <w:numPr>
          <w:ilvl w:val="0"/>
          <w:numId w:val="41"/>
        </w:numPr>
        <w:autoSpaceDE w:val="0"/>
        <w:autoSpaceDN w:val="0"/>
        <w:adjustRightInd w:val="0"/>
      </w:pPr>
      <w:r w:rsidRPr="00441AC9">
        <w:t xml:space="preserve">Порядок передачи документов и дел при смене руководителя, главного бухгалтера </w:t>
      </w:r>
    </w:p>
    <w:p w:rsidR="007E4AD7" w:rsidRPr="007E4AD7" w:rsidRDefault="007E4AD7" w:rsidP="007E4AD7">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Не  унифицированные  формы  документов,  применяемые в учете</w:t>
      </w:r>
    </w:p>
    <w:p w:rsidR="009364DE" w:rsidRPr="007E4AD7" w:rsidRDefault="007E4AD7" w:rsidP="00A2708E">
      <w:pPr>
        <w:pStyle w:val="ConsPlusNormal"/>
        <w:spacing w:before="220"/>
        <w:jc w:val="both"/>
        <w:rPr>
          <w:rFonts w:ascii="Times New Roman" w:hAnsi="Times New Roman" w:cs="Times New Roman"/>
          <w:sz w:val="24"/>
          <w:szCs w:val="24"/>
        </w:rPr>
      </w:pPr>
      <w:r>
        <w:rPr>
          <w:rFonts w:ascii="Times New Roman" w:hAnsi="Times New Roman" w:cs="Times New Roman"/>
        </w:rPr>
        <w:t xml:space="preserve">  2.1.</w:t>
      </w:r>
      <w:r w:rsidR="002212C0" w:rsidRPr="00441AC9">
        <w:rPr>
          <w:rFonts w:ascii="Times New Roman" w:hAnsi="Times New Roman" w:cs="Times New Roman"/>
        </w:rPr>
        <w:t xml:space="preserve"> </w:t>
      </w:r>
      <w:r>
        <w:rPr>
          <w:rFonts w:ascii="Times New Roman" w:hAnsi="Times New Roman" w:cs="Times New Roman"/>
        </w:rPr>
        <w:t>Перечень и образцы не унифицированных  форм  документов,  применяемые в учете</w:t>
      </w:r>
    </w:p>
    <w:p w:rsidR="002212C0" w:rsidRPr="00441AC9" w:rsidRDefault="007E4AD7" w:rsidP="00A2708E">
      <w:pPr>
        <w:pStyle w:val="ConsPlusNormal"/>
        <w:spacing w:before="220"/>
        <w:jc w:val="both"/>
        <w:rPr>
          <w:rFonts w:ascii="Times New Roman" w:hAnsi="Times New Roman" w:cs="Times New Roman"/>
          <w:sz w:val="24"/>
          <w:szCs w:val="24"/>
        </w:rPr>
      </w:pPr>
      <w:r>
        <w:rPr>
          <w:rFonts w:ascii="Times New Roman" w:hAnsi="Times New Roman" w:cs="Times New Roman"/>
        </w:rPr>
        <w:t xml:space="preserve">  2.2.</w:t>
      </w:r>
      <w:r w:rsidRPr="007E4AD7">
        <w:rPr>
          <w:rFonts w:ascii="Times New Roman" w:hAnsi="Times New Roman" w:cs="Times New Roman"/>
        </w:rPr>
        <w:t xml:space="preserve"> </w:t>
      </w:r>
      <w:r>
        <w:rPr>
          <w:rFonts w:ascii="Times New Roman" w:hAnsi="Times New Roman" w:cs="Times New Roman"/>
        </w:rPr>
        <w:t xml:space="preserve"> </w:t>
      </w:r>
      <w:r w:rsidRPr="00441AC9">
        <w:rPr>
          <w:rFonts w:ascii="Times New Roman" w:hAnsi="Times New Roman" w:cs="Times New Roman"/>
        </w:rPr>
        <w:t>Самостоятельно разработанные  формы  первичных документов,  регистров  бухгалтерского  учета</w:t>
      </w:r>
      <w:r>
        <w:rPr>
          <w:rFonts w:ascii="Times New Roman" w:hAnsi="Times New Roman" w:cs="Times New Roman"/>
        </w:rPr>
        <w:t xml:space="preserve">            </w:t>
      </w:r>
    </w:p>
    <w:p w:rsidR="007E4AD7" w:rsidRPr="007E4AD7" w:rsidRDefault="006C20B5" w:rsidP="007E4AD7">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Г</w:t>
      </w:r>
      <w:r w:rsidR="007E4AD7" w:rsidRPr="00441AC9">
        <w:rPr>
          <w:rFonts w:ascii="Times New Roman" w:hAnsi="Times New Roman" w:cs="Times New Roman"/>
        </w:rPr>
        <w:t xml:space="preserve">рафик  документооборота </w:t>
      </w:r>
    </w:p>
    <w:p w:rsidR="002212C0" w:rsidRPr="00441AC9" w:rsidRDefault="007C651D" w:rsidP="007C651D">
      <w:pPr>
        <w:pStyle w:val="ConsPlusNormal"/>
        <w:spacing w:before="220"/>
        <w:jc w:val="both"/>
        <w:rPr>
          <w:rFonts w:ascii="Times New Roman" w:hAnsi="Times New Roman" w:cs="Times New Roman"/>
          <w:sz w:val="24"/>
          <w:szCs w:val="24"/>
        </w:rPr>
      </w:pPr>
      <w:r>
        <w:rPr>
          <w:rFonts w:ascii="Times New Roman" w:hAnsi="Times New Roman" w:cs="Times New Roman"/>
        </w:rPr>
        <w:t xml:space="preserve">5.   </w:t>
      </w:r>
      <w:r w:rsidR="002212C0" w:rsidRPr="00441AC9">
        <w:rPr>
          <w:rFonts w:ascii="Times New Roman" w:hAnsi="Times New Roman" w:cs="Times New Roman"/>
        </w:rPr>
        <w:t xml:space="preserve">Положение  о  комиссии  по  поступлению  и  выбытию  </w:t>
      </w:r>
      <w:r w:rsidR="00805683">
        <w:rPr>
          <w:rFonts w:ascii="Times New Roman" w:hAnsi="Times New Roman" w:cs="Times New Roman"/>
        </w:rPr>
        <w:t xml:space="preserve">нефинансовых </w:t>
      </w:r>
      <w:r w:rsidR="002212C0" w:rsidRPr="00441AC9">
        <w:rPr>
          <w:rFonts w:ascii="Times New Roman" w:hAnsi="Times New Roman" w:cs="Times New Roman"/>
        </w:rPr>
        <w:t>активов</w:t>
      </w:r>
    </w:p>
    <w:p w:rsidR="002212C0" w:rsidRPr="00441AC9" w:rsidRDefault="007C651D" w:rsidP="007C651D">
      <w:pPr>
        <w:pStyle w:val="ConsPlusNormal"/>
        <w:spacing w:before="220"/>
        <w:jc w:val="both"/>
        <w:rPr>
          <w:rFonts w:ascii="Times New Roman" w:hAnsi="Times New Roman" w:cs="Times New Roman"/>
          <w:sz w:val="24"/>
          <w:szCs w:val="24"/>
        </w:rPr>
      </w:pPr>
      <w:r>
        <w:rPr>
          <w:rFonts w:ascii="Times New Roman" w:hAnsi="Times New Roman" w:cs="Times New Roman"/>
        </w:rPr>
        <w:t xml:space="preserve">6.   </w:t>
      </w:r>
      <w:r w:rsidR="002212C0" w:rsidRPr="00441AC9">
        <w:rPr>
          <w:rFonts w:ascii="Times New Roman" w:hAnsi="Times New Roman" w:cs="Times New Roman"/>
        </w:rPr>
        <w:t>Порядок  проведения  инвентаризации  активов  и  обязательств</w:t>
      </w:r>
    </w:p>
    <w:p w:rsidR="002212C0" w:rsidRPr="00441AC9" w:rsidRDefault="007C651D" w:rsidP="007C651D">
      <w:pPr>
        <w:pStyle w:val="ConsPlusNormal"/>
        <w:spacing w:before="220"/>
        <w:jc w:val="both"/>
        <w:rPr>
          <w:rFonts w:ascii="Times New Roman" w:hAnsi="Times New Roman" w:cs="Times New Roman"/>
          <w:sz w:val="24"/>
          <w:szCs w:val="24"/>
        </w:rPr>
      </w:pPr>
      <w:r>
        <w:rPr>
          <w:rFonts w:ascii="Times New Roman" w:hAnsi="Times New Roman" w:cs="Times New Roman"/>
        </w:rPr>
        <w:t xml:space="preserve">7.  </w:t>
      </w:r>
      <w:r w:rsidR="002212C0" w:rsidRPr="00441AC9">
        <w:rPr>
          <w:rFonts w:ascii="Times New Roman" w:hAnsi="Times New Roman" w:cs="Times New Roman"/>
        </w:rPr>
        <w:t xml:space="preserve">Порядок выдачи </w:t>
      </w:r>
      <w:r w:rsidR="00805683">
        <w:rPr>
          <w:rFonts w:ascii="Times New Roman" w:hAnsi="Times New Roman" w:cs="Times New Roman"/>
        </w:rPr>
        <w:t xml:space="preserve"> под отчет </w:t>
      </w:r>
      <w:r w:rsidR="002212C0" w:rsidRPr="00441AC9">
        <w:rPr>
          <w:rFonts w:ascii="Times New Roman" w:hAnsi="Times New Roman" w:cs="Times New Roman"/>
        </w:rPr>
        <w:t>денежных средств, денежных документов</w:t>
      </w:r>
      <w:proofErr w:type="gramStart"/>
      <w:r w:rsidR="002212C0" w:rsidRPr="00441AC9">
        <w:rPr>
          <w:rFonts w:ascii="Times New Roman" w:hAnsi="Times New Roman" w:cs="Times New Roman"/>
        </w:rPr>
        <w:t xml:space="preserve"> </w:t>
      </w:r>
      <w:r w:rsidR="00805683">
        <w:rPr>
          <w:rFonts w:ascii="Times New Roman" w:hAnsi="Times New Roman" w:cs="Times New Roman"/>
        </w:rPr>
        <w:t>,</w:t>
      </w:r>
      <w:proofErr w:type="gramEnd"/>
      <w:r w:rsidR="00805683">
        <w:rPr>
          <w:rFonts w:ascii="Times New Roman" w:hAnsi="Times New Roman" w:cs="Times New Roman"/>
        </w:rPr>
        <w:t xml:space="preserve"> составления и представления </w:t>
      </w:r>
      <w:r w:rsidR="002212C0" w:rsidRPr="00441AC9">
        <w:rPr>
          <w:rFonts w:ascii="Times New Roman" w:hAnsi="Times New Roman" w:cs="Times New Roman"/>
        </w:rPr>
        <w:t xml:space="preserve"> отчет</w:t>
      </w:r>
      <w:r w:rsidR="00805683">
        <w:rPr>
          <w:rFonts w:ascii="Times New Roman" w:hAnsi="Times New Roman" w:cs="Times New Roman"/>
        </w:rPr>
        <w:t>ов подотчетными лицами</w:t>
      </w:r>
    </w:p>
    <w:p w:rsidR="002212C0" w:rsidRPr="00441AC9" w:rsidRDefault="007C651D" w:rsidP="007C651D">
      <w:pPr>
        <w:pStyle w:val="ConsPlusNormal"/>
        <w:spacing w:before="220"/>
        <w:jc w:val="both"/>
        <w:rPr>
          <w:rFonts w:ascii="Times New Roman" w:hAnsi="Times New Roman" w:cs="Times New Roman"/>
          <w:sz w:val="24"/>
          <w:szCs w:val="24"/>
        </w:rPr>
      </w:pPr>
      <w:r>
        <w:rPr>
          <w:rFonts w:ascii="Times New Roman" w:hAnsi="Times New Roman" w:cs="Times New Roman"/>
        </w:rPr>
        <w:t xml:space="preserve">8.  </w:t>
      </w:r>
      <w:r w:rsidR="002212C0" w:rsidRPr="00441AC9">
        <w:rPr>
          <w:rFonts w:ascii="Times New Roman" w:hAnsi="Times New Roman" w:cs="Times New Roman"/>
        </w:rPr>
        <w:t xml:space="preserve">Порядок </w:t>
      </w:r>
      <w:r w:rsidR="00805683">
        <w:rPr>
          <w:rFonts w:ascii="Times New Roman" w:hAnsi="Times New Roman" w:cs="Times New Roman"/>
        </w:rPr>
        <w:t xml:space="preserve">приемки, хранения, выдачи и списания </w:t>
      </w:r>
      <w:r w:rsidR="002212C0" w:rsidRPr="00441AC9">
        <w:rPr>
          <w:rFonts w:ascii="Times New Roman" w:hAnsi="Times New Roman" w:cs="Times New Roman"/>
        </w:rPr>
        <w:t xml:space="preserve"> бланков строгой отчетности</w:t>
      </w:r>
      <w:r>
        <w:rPr>
          <w:rFonts w:ascii="Times New Roman" w:hAnsi="Times New Roman" w:cs="Times New Roman"/>
        </w:rPr>
        <w:t xml:space="preserve">                                                                         </w:t>
      </w:r>
    </w:p>
    <w:p w:rsidR="002212C0" w:rsidRPr="00441AC9" w:rsidRDefault="007C651D" w:rsidP="007C651D">
      <w:pPr>
        <w:pStyle w:val="ConsPlusNormal"/>
        <w:spacing w:before="220"/>
        <w:jc w:val="both"/>
        <w:rPr>
          <w:rFonts w:ascii="Times New Roman" w:hAnsi="Times New Roman" w:cs="Times New Roman"/>
          <w:sz w:val="24"/>
          <w:szCs w:val="24"/>
        </w:rPr>
      </w:pPr>
      <w:r>
        <w:rPr>
          <w:rFonts w:ascii="Times New Roman" w:hAnsi="Times New Roman" w:cs="Times New Roman"/>
        </w:rPr>
        <w:t xml:space="preserve"> 9. </w:t>
      </w:r>
      <w:r w:rsidR="002212C0" w:rsidRPr="00441AC9">
        <w:rPr>
          <w:rFonts w:ascii="Times New Roman" w:hAnsi="Times New Roman" w:cs="Times New Roman"/>
        </w:rPr>
        <w:t>Порядок формирования  и  использования  резервов предстоящих расходов</w:t>
      </w:r>
    </w:p>
    <w:p w:rsidR="002212C0" w:rsidRPr="00441AC9" w:rsidRDefault="007C651D" w:rsidP="007C651D">
      <w:pPr>
        <w:pStyle w:val="ConsPlusNormal"/>
        <w:spacing w:before="220"/>
        <w:jc w:val="both"/>
        <w:rPr>
          <w:rFonts w:ascii="Times New Roman" w:hAnsi="Times New Roman" w:cs="Times New Roman"/>
          <w:sz w:val="24"/>
          <w:szCs w:val="24"/>
        </w:rPr>
      </w:pPr>
      <w:r>
        <w:rPr>
          <w:rFonts w:ascii="Times New Roman" w:hAnsi="Times New Roman" w:cs="Times New Roman"/>
        </w:rPr>
        <w:t xml:space="preserve">10. </w:t>
      </w:r>
      <w:r w:rsidR="00805683">
        <w:rPr>
          <w:rFonts w:ascii="Times New Roman" w:hAnsi="Times New Roman" w:cs="Times New Roman"/>
        </w:rPr>
        <w:t>П</w:t>
      </w:r>
      <w:r w:rsidR="002212C0" w:rsidRPr="00441AC9">
        <w:rPr>
          <w:rFonts w:ascii="Times New Roman" w:hAnsi="Times New Roman" w:cs="Times New Roman"/>
        </w:rPr>
        <w:t>лан счетов</w:t>
      </w:r>
      <w:r w:rsidR="00805683">
        <w:rPr>
          <w:rFonts w:ascii="Times New Roman" w:hAnsi="Times New Roman" w:cs="Times New Roman"/>
        </w:rPr>
        <w:t>, применяемый в учете</w:t>
      </w:r>
    </w:p>
    <w:p w:rsidR="002212C0" w:rsidRPr="00441AC9" w:rsidRDefault="007C651D" w:rsidP="007C651D">
      <w:pPr>
        <w:pStyle w:val="ConsPlusNormal"/>
        <w:spacing w:before="220"/>
        <w:jc w:val="both"/>
        <w:rPr>
          <w:rFonts w:ascii="Times New Roman" w:hAnsi="Times New Roman" w:cs="Times New Roman"/>
          <w:sz w:val="24"/>
          <w:szCs w:val="24"/>
        </w:rPr>
      </w:pPr>
      <w:r>
        <w:rPr>
          <w:rFonts w:ascii="Times New Roman" w:hAnsi="Times New Roman" w:cs="Times New Roman"/>
        </w:rPr>
        <w:t xml:space="preserve">11. </w:t>
      </w:r>
      <w:r w:rsidR="00D15FD6" w:rsidRPr="00441AC9">
        <w:rPr>
          <w:rFonts w:ascii="Times New Roman" w:hAnsi="Times New Roman" w:cs="Times New Roman"/>
        </w:rPr>
        <w:t>Коды бюджетной классификации, применяемые в учете</w:t>
      </w:r>
    </w:p>
    <w:p w:rsidR="00D15FD6" w:rsidRPr="00441AC9" w:rsidRDefault="007C651D" w:rsidP="007C651D">
      <w:pPr>
        <w:pStyle w:val="ConsPlusNormal"/>
        <w:spacing w:before="220"/>
        <w:jc w:val="both"/>
        <w:rPr>
          <w:rFonts w:ascii="Times New Roman" w:hAnsi="Times New Roman" w:cs="Times New Roman"/>
          <w:sz w:val="24"/>
          <w:szCs w:val="24"/>
        </w:rPr>
      </w:pPr>
      <w:r>
        <w:rPr>
          <w:rFonts w:ascii="Times New Roman" w:hAnsi="Times New Roman" w:cs="Times New Roman"/>
        </w:rPr>
        <w:t xml:space="preserve">12. </w:t>
      </w:r>
      <w:r w:rsidR="00D15FD6" w:rsidRPr="00441AC9">
        <w:rPr>
          <w:rFonts w:ascii="Times New Roman" w:hAnsi="Times New Roman" w:cs="Times New Roman"/>
        </w:rPr>
        <w:t>Образец расчетного лист</w:t>
      </w:r>
      <w:r w:rsidR="00BF5931" w:rsidRPr="00441AC9">
        <w:rPr>
          <w:rFonts w:ascii="Times New Roman" w:hAnsi="Times New Roman" w:cs="Times New Roman"/>
        </w:rPr>
        <w:t>к</w:t>
      </w:r>
      <w:r w:rsidR="00D15FD6" w:rsidRPr="00441AC9">
        <w:rPr>
          <w:rFonts w:ascii="Times New Roman" w:hAnsi="Times New Roman" w:cs="Times New Roman"/>
        </w:rPr>
        <w:t xml:space="preserve">а </w:t>
      </w:r>
    </w:p>
    <w:p w:rsidR="006B3315" w:rsidRPr="00441AC9" w:rsidRDefault="007C651D" w:rsidP="007C651D">
      <w:pPr>
        <w:pStyle w:val="ConsPlusNormal"/>
        <w:spacing w:before="220"/>
        <w:jc w:val="both"/>
        <w:rPr>
          <w:rFonts w:ascii="Times New Roman" w:hAnsi="Times New Roman" w:cs="Times New Roman"/>
          <w:sz w:val="24"/>
          <w:szCs w:val="24"/>
        </w:rPr>
      </w:pPr>
      <w:r>
        <w:rPr>
          <w:rFonts w:ascii="Times New Roman" w:hAnsi="Times New Roman" w:cs="Times New Roman"/>
        </w:rPr>
        <w:t>13.</w:t>
      </w:r>
      <w:r w:rsidR="006B3315" w:rsidRPr="00441AC9">
        <w:rPr>
          <w:rFonts w:ascii="Times New Roman" w:hAnsi="Times New Roman" w:cs="Times New Roman"/>
        </w:rPr>
        <w:t xml:space="preserve">Порядок  отражения  </w:t>
      </w:r>
      <w:r w:rsidR="009D7D2B">
        <w:rPr>
          <w:rFonts w:ascii="Times New Roman" w:hAnsi="Times New Roman" w:cs="Times New Roman"/>
        </w:rPr>
        <w:t xml:space="preserve">в учете и отчетности  </w:t>
      </w:r>
      <w:r w:rsidR="006B3315" w:rsidRPr="00441AC9">
        <w:rPr>
          <w:rFonts w:ascii="Times New Roman" w:hAnsi="Times New Roman" w:cs="Times New Roman"/>
        </w:rPr>
        <w:t>событий  после  отчетной  даты</w:t>
      </w:r>
    </w:p>
    <w:p w:rsidR="009364DE" w:rsidRPr="00441AC9" w:rsidRDefault="009364DE" w:rsidP="007C651D"/>
    <w:p w:rsidR="00594BD7" w:rsidRPr="00441AC9" w:rsidRDefault="00594BD7"/>
    <w:p w:rsidR="009364DE" w:rsidRPr="00441AC9" w:rsidRDefault="009364DE"/>
    <w:p w:rsidR="00844A96" w:rsidRPr="00441AC9" w:rsidRDefault="00844A96"/>
    <w:p w:rsidR="00844A96" w:rsidRPr="00441AC9" w:rsidRDefault="00844A96"/>
    <w:p w:rsidR="00844A96" w:rsidRPr="00441AC9" w:rsidRDefault="00844A96"/>
    <w:p w:rsidR="00844A96" w:rsidRPr="00441AC9" w:rsidRDefault="00844A96"/>
    <w:p w:rsidR="00844A96" w:rsidRPr="00441AC9" w:rsidRDefault="00844A96"/>
    <w:p w:rsidR="006C349D" w:rsidRPr="00441AC9" w:rsidRDefault="006C349D"/>
    <w:p w:rsidR="006C349D" w:rsidRPr="00441AC9" w:rsidRDefault="006C349D"/>
    <w:p w:rsidR="006C349D" w:rsidRPr="00441AC9" w:rsidRDefault="006C349D"/>
    <w:p w:rsidR="006C349D" w:rsidRPr="00441AC9" w:rsidRDefault="006C349D"/>
    <w:p w:rsidR="006C349D" w:rsidRPr="00441AC9" w:rsidRDefault="006C349D"/>
    <w:sectPr w:rsidR="006C349D" w:rsidRPr="00441AC9" w:rsidSect="00641A00">
      <w:headerReference w:type="default" r:id="rId194"/>
      <w:footerReference w:type="default" r:id="rId195"/>
      <w:footerReference w:type="first" r:id="rId196"/>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75" w:rsidRDefault="00E16575">
      <w:pPr>
        <w:spacing w:before="0" w:after="0" w:line="240" w:lineRule="auto"/>
      </w:pPr>
      <w:r>
        <w:separator/>
      </w:r>
    </w:p>
  </w:endnote>
  <w:endnote w:type="continuationSeparator" w:id="0">
    <w:p w:rsidR="00E16575" w:rsidRDefault="00E165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0B" w:rsidRDefault="00162A0B">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0B" w:rsidRDefault="00162A0B">
    <w:pPr>
      <w:pStyle w:val="af8"/>
    </w:pPr>
    <w:r>
      <w:t xml:space="preserve">страница </w:t>
    </w:r>
    <w:r w:rsidR="00BC7F87">
      <w:fldChar w:fldCharType="begin"/>
    </w:r>
    <w:r w:rsidR="00BC7F87">
      <w:instrText xml:space="preserve"> PAGE \* MERGEFORMAT </w:instrText>
    </w:r>
    <w:r w:rsidR="00BC7F87">
      <w:fldChar w:fldCharType="separate"/>
    </w:r>
    <w:r w:rsidR="00C27159">
      <w:rPr>
        <w:noProof/>
      </w:rPr>
      <w:t>1</w:t>
    </w:r>
    <w:r w:rsidR="00BC7F87">
      <w:rPr>
        <w:noProof/>
      </w:rPr>
      <w:fldChar w:fldCharType="end"/>
    </w:r>
    <w:r>
      <w:t xml:space="preserve"> из </w:t>
    </w:r>
    <w:fldSimple w:instr=" SECTIONPAGES ">
      <w:r w:rsidR="00C27159">
        <w:rPr>
          <w:noProof/>
        </w:rPr>
        <w:t>41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75" w:rsidRDefault="00E16575">
      <w:pPr>
        <w:spacing w:before="0" w:after="0" w:line="240" w:lineRule="auto"/>
      </w:pPr>
      <w:r>
        <w:separator/>
      </w:r>
    </w:p>
  </w:footnote>
  <w:footnote w:type="continuationSeparator" w:id="0">
    <w:p w:rsidR="00E16575" w:rsidRDefault="00E1657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0B" w:rsidRPr="00515DDC" w:rsidRDefault="00162A0B" w:rsidP="00515DD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710" w:firstLine="0"/>
      </w:pPr>
    </w:lvl>
  </w:abstractNum>
  <w:abstractNum w:abstractNumId="1">
    <w:nsid w:val="103737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EA25CD"/>
    <w:multiLevelType w:val="hybridMultilevel"/>
    <w:tmpl w:val="C2CE0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12591"/>
    <w:multiLevelType w:val="multilevel"/>
    <w:tmpl w:val="2351259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18339E"/>
    <w:multiLevelType w:val="multilevel"/>
    <w:tmpl w:val="031E01E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816877"/>
    <w:multiLevelType w:val="multilevel"/>
    <w:tmpl w:val="D3F4EACC"/>
    <w:lvl w:ilvl="0">
      <w:start w:val="2"/>
      <w:numFmt w:val="decimal"/>
      <w:lvlText w:val="%1"/>
      <w:lvlJc w:val="left"/>
      <w:pPr>
        <w:ind w:left="360" w:hanging="360"/>
      </w:pPr>
      <w:rPr>
        <w:rFonts w:hint="default"/>
      </w:rPr>
    </w:lvl>
    <w:lvl w:ilvl="1">
      <w:start w:val="3"/>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7">
    <w:nsid w:val="39D02ADA"/>
    <w:multiLevelType w:val="hybridMultilevel"/>
    <w:tmpl w:val="4EE8A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9">
    <w:nsid w:val="50483394"/>
    <w:multiLevelType w:val="multilevel"/>
    <w:tmpl w:val="EC003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562879"/>
    <w:multiLevelType w:val="multilevel"/>
    <w:tmpl w:val="3DA20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85F6E"/>
    <w:multiLevelType w:val="multilevel"/>
    <w:tmpl w:val="996C5F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647CE6"/>
    <w:multiLevelType w:val="multilevel"/>
    <w:tmpl w:val="5D647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47A6577"/>
    <w:multiLevelType w:val="hybridMultilevel"/>
    <w:tmpl w:val="BE184630"/>
    <w:lvl w:ilvl="0" w:tplc="73DAEE70">
      <w:start w:val="9"/>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5D70D3"/>
    <w:multiLevelType w:val="multilevel"/>
    <w:tmpl w:val="655D70D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091385F"/>
    <w:multiLevelType w:val="multilevel"/>
    <w:tmpl w:val="C77A28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4"/>
  </w:num>
  <w:num w:numId="30">
    <w:abstractNumId w:val="14"/>
  </w:num>
  <w:num w:numId="31">
    <w:abstractNumId w:val="12"/>
  </w:num>
  <w:num w:numId="32">
    <w:abstractNumId w:val="8"/>
    <w:lvlOverride w:ilvl="0">
      <w:startOverride w:val="1"/>
    </w:lvlOverride>
    <w:lvlOverride w:ilvl="1">
      <w:startOverride w:val="7"/>
    </w:lvlOverride>
  </w:num>
  <w:num w:numId="33">
    <w:abstractNumId w:val="6"/>
  </w:num>
  <w:num w:numId="34">
    <w:abstractNumId w:val="8"/>
    <w:lvlOverride w:ilvl="0">
      <w:startOverride w:val="2"/>
    </w:lvlOverride>
    <w:lvlOverride w:ilvl="1">
      <w:startOverride w:val="8"/>
    </w:lvlOverride>
  </w:num>
  <w:num w:numId="35">
    <w:abstractNumId w:val="8"/>
    <w:lvlOverride w:ilvl="0">
      <w:startOverride w:val="10"/>
    </w:lvlOverride>
  </w:num>
  <w:num w:numId="36">
    <w:abstractNumId w:val="15"/>
  </w:num>
  <w:num w:numId="37">
    <w:abstractNumId w:val="11"/>
  </w:num>
  <w:num w:numId="38">
    <w:abstractNumId w:val="9"/>
  </w:num>
  <w:num w:numId="39">
    <w:abstractNumId w:val="10"/>
  </w:num>
  <w:num w:numId="40">
    <w:abstractNumId w:val="5"/>
  </w:num>
  <w:num w:numId="41">
    <w:abstractNumId w:val="1"/>
  </w:num>
  <w:num w:numId="42">
    <w:abstractNumId w:val="2"/>
  </w:num>
  <w:num w:numId="43">
    <w:abstractNumId w:val="7"/>
  </w:num>
  <w:num w:numId="44">
    <w:abstractNumId w:val="8"/>
    <w:lvlOverride w:ilvl="0">
      <w:startOverride w:val="11"/>
    </w:lvlOverride>
  </w:num>
  <w:num w:numId="45">
    <w:abstractNumId w:val="8"/>
    <w:lvlOverride w:ilvl="0">
      <w:startOverride w:val="2"/>
    </w:lvlOverride>
    <w:lvlOverride w:ilvl="1">
      <w:startOverride w:val="3"/>
    </w:lvlOverride>
    <w:lvlOverride w:ilvl="2">
      <w:startOverride w:val="1"/>
    </w:lvlOverride>
  </w:num>
  <w:num w:numId="46">
    <w:abstractNumId w:val="8"/>
    <w:lvlOverride w:ilvl="0">
      <w:startOverride w:val="12"/>
    </w:lvlOverride>
    <w:lvlOverride w:ilvl="1">
      <w:startOverride w:val="6"/>
    </w:lvlOverride>
  </w:num>
  <w:num w:numId="47">
    <w:abstractNumId w:val="3"/>
  </w:num>
  <w:num w:numId="4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9B3E7A"/>
    <w:rsid w:val="00000BE5"/>
    <w:rsid w:val="00001CBD"/>
    <w:rsid w:val="00005A96"/>
    <w:rsid w:val="00017680"/>
    <w:rsid w:val="00025193"/>
    <w:rsid w:val="0002644C"/>
    <w:rsid w:val="00026EC9"/>
    <w:rsid w:val="00034BAA"/>
    <w:rsid w:val="00042BDB"/>
    <w:rsid w:val="0005451D"/>
    <w:rsid w:val="0005694F"/>
    <w:rsid w:val="00062158"/>
    <w:rsid w:val="00091C5A"/>
    <w:rsid w:val="0009798D"/>
    <w:rsid w:val="000A2F8B"/>
    <w:rsid w:val="000A5525"/>
    <w:rsid w:val="000B6D00"/>
    <w:rsid w:val="000C05DD"/>
    <w:rsid w:val="000C2AF2"/>
    <w:rsid w:val="000C69EC"/>
    <w:rsid w:val="000D0C4C"/>
    <w:rsid w:val="000E6256"/>
    <w:rsid w:val="000F259C"/>
    <w:rsid w:val="00100F04"/>
    <w:rsid w:val="001023F6"/>
    <w:rsid w:val="00104A11"/>
    <w:rsid w:val="00104AB4"/>
    <w:rsid w:val="001108EB"/>
    <w:rsid w:val="0011710A"/>
    <w:rsid w:val="00121C2D"/>
    <w:rsid w:val="00123D4F"/>
    <w:rsid w:val="00126E13"/>
    <w:rsid w:val="00140049"/>
    <w:rsid w:val="00140B18"/>
    <w:rsid w:val="00146502"/>
    <w:rsid w:val="00151CD6"/>
    <w:rsid w:val="00152573"/>
    <w:rsid w:val="00152AD0"/>
    <w:rsid w:val="0015367E"/>
    <w:rsid w:val="00154FA9"/>
    <w:rsid w:val="001571CB"/>
    <w:rsid w:val="001579F7"/>
    <w:rsid w:val="00162A0B"/>
    <w:rsid w:val="00167D1D"/>
    <w:rsid w:val="00177182"/>
    <w:rsid w:val="0018280C"/>
    <w:rsid w:val="0018749A"/>
    <w:rsid w:val="0019005D"/>
    <w:rsid w:val="0019246B"/>
    <w:rsid w:val="001A3ADB"/>
    <w:rsid w:val="001B2F60"/>
    <w:rsid w:val="001B5E8E"/>
    <w:rsid w:val="001E7471"/>
    <w:rsid w:val="001F71A0"/>
    <w:rsid w:val="002002C2"/>
    <w:rsid w:val="00205558"/>
    <w:rsid w:val="00216DEF"/>
    <w:rsid w:val="002212C0"/>
    <w:rsid w:val="00222B23"/>
    <w:rsid w:val="00230486"/>
    <w:rsid w:val="00234E79"/>
    <w:rsid w:val="0023617C"/>
    <w:rsid w:val="002375B7"/>
    <w:rsid w:val="00244BDE"/>
    <w:rsid w:val="00245280"/>
    <w:rsid w:val="00247CEF"/>
    <w:rsid w:val="00257B5E"/>
    <w:rsid w:val="00261E92"/>
    <w:rsid w:val="002676D8"/>
    <w:rsid w:val="002718AE"/>
    <w:rsid w:val="0027236B"/>
    <w:rsid w:val="00272FA0"/>
    <w:rsid w:val="00275028"/>
    <w:rsid w:val="002824F0"/>
    <w:rsid w:val="00292B29"/>
    <w:rsid w:val="002976A3"/>
    <w:rsid w:val="00297A47"/>
    <w:rsid w:val="00297C22"/>
    <w:rsid w:val="002A0528"/>
    <w:rsid w:val="002A35BA"/>
    <w:rsid w:val="002B4DBE"/>
    <w:rsid w:val="002C185A"/>
    <w:rsid w:val="002C7A75"/>
    <w:rsid w:val="002D065F"/>
    <w:rsid w:val="002D782D"/>
    <w:rsid w:val="002E2F9B"/>
    <w:rsid w:val="002E6B21"/>
    <w:rsid w:val="002E7C6B"/>
    <w:rsid w:val="002F3FCC"/>
    <w:rsid w:val="002F600B"/>
    <w:rsid w:val="0030311C"/>
    <w:rsid w:val="003059F0"/>
    <w:rsid w:val="00310105"/>
    <w:rsid w:val="003223BE"/>
    <w:rsid w:val="0033138C"/>
    <w:rsid w:val="00336783"/>
    <w:rsid w:val="00337594"/>
    <w:rsid w:val="003377D3"/>
    <w:rsid w:val="00344E71"/>
    <w:rsid w:val="0034686A"/>
    <w:rsid w:val="00360476"/>
    <w:rsid w:val="0036753A"/>
    <w:rsid w:val="0037592C"/>
    <w:rsid w:val="0037662B"/>
    <w:rsid w:val="00377C80"/>
    <w:rsid w:val="00377EB1"/>
    <w:rsid w:val="00384670"/>
    <w:rsid w:val="00385360"/>
    <w:rsid w:val="003947E3"/>
    <w:rsid w:val="00395DF9"/>
    <w:rsid w:val="00396A8E"/>
    <w:rsid w:val="003A1960"/>
    <w:rsid w:val="003B17C5"/>
    <w:rsid w:val="003C3981"/>
    <w:rsid w:val="003D2087"/>
    <w:rsid w:val="003D368A"/>
    <w:rsid w:val="003D6797"/>
    <w:rsid w:val="003E5817"/>
    <w:rsid w:val="003E7DEA"/>
    <w:rsid w:val="003F0ADF"/>
    <w:rsid w:val="003F2620"/>
    <w:rsid w:val="00411630"/>
    <w:rsid w:val="004116ED"/>
    <w:rsid w:val="0041336A"/>
    <w:rsid w:val="00421A7E"/>
    <w:rsid w:val="004221E4"/>
    <w:rsid w:val="00430E6C"/>
    <w:rsid w:val="004320C8"/>
    <w:rsid w:val="004336B8"/>
    <w:rsid w:val="00441AC9"/>
    <w:rsid w:val="00450C0B"/>
    <w:rsid w:val="00455CF5"/>
    <w:rsid w:val="00460FF0"/>
    <w:rsid w:val="004649E8"/>
    <w:rsid w:val="00464C9B"/>
    <w:rsid w:val="004776AC"/>
    <w:rsid w:val="00482823"/>
    <w:rsid w:val="004902BA"/>
    <w:rsid w:val="0049529E"/>
    <w:rsid w:val="004965CD"/>
    <w:rsid w:val="00497DE4"/>
    <w:rsid w:val="004A38E7"/>
    <w:rsid w:val="004D15DB"/>
    <w:rsid w:val="004D2101"/>
    <w:rsid w:val="004D2105"/>
    <w:rsid w:val="004D6780"/>
    <w:rsid w:val="004E3EEE"/>
    <w:rsid w:val="004F3C4E"/>
    <w:rsid w:val="005014C3"/>
    <w:rsid w:val="00503CD8"/>
    <w:rsid w:val="00514BBA"/>
    <w:rsid w:val="00515DDC"/>
    <w:rsid w:val="00517C17"/>
    <w:rsid w:val="00524292"/>
    <w:rsid w:val="00525680"/>
    <w:rsid w:val="00527387"/>
    <w:rsid w:val="00527FBE"/>
    <w:rsid w:val="00532236"/>
    <w:rsid w:val="00532FB6"/>
    <w:rsid w:val="00542F02"/>
    <w:rsid w:val="00555F48"/>
    <w:rsid w:val="00563D8D"/>
    <w:rsid w:val="00565CDD"/>
    <w:rsid w:val="00575C6A"/>
    <w:rsid w:val="00575F1A"/>
    <w:rsid w:val="0058185A"/>
    <w:rsid w:val="00583FA7"/>
    <w:rsid w:val="00594BD7"/>
    <w:rsid w:val="00597ED7"/>
    <w:rsid w:val="005A0440"/>
    <w:rsid w:val="005A081D"/>
    <w:rsid w:val="005A1B0C"/>
    <w:rsid w:val="005A22B7"/>
    <w:rsid w:val="005A259E"/>
    <w:rsid w:val="005A3BBC"/>
    <w:rsid w:val="005B0A97"/>
    <w:rsid w:val="005B30C9"/>
    <w:rsid w:val="005C2AB7"/>
    <w:rsid w:val="005C3296"/>
    <w:rsid w:val="005C34E0"/>
    <w:rsid w:val="005C5BDB"/>
    <w:rsid w:val="005D0B59"/>
    <w:rsid w:val="005D5EDA"/>
    <w:rsid w:val="005D6540"/>
    <w:rsid w:val="005D76EB"/>
    <w:rsid w:val="005D791A"/>
    <w:rsid w:val="005E04FD"/>
    <w:rsid w:val="005E5686"/>
    <w:rsid w:val="005F4041"/>
    <w:rsid w:val="006007F1"/>
    <w:rsid w:val="006011D3"/>
    <w:rsid w:val="0060165F"/>
    <w:rsid w:val="00616E46"/>
    <w:rsid w:val="00624D07"/>
    <w:rsid w:val="0062520B"/>
    <w:rsid w:val="00625906"/>
    <w:rsid w:val="006263D6"/>
    <w:rsid w:val="006338CD"/>
    <w:rsid w:val="0064119A"/>
    <w:rsid w:val="00641A00"/>
    <w:rsid w:val="006511D6"/>
    <w:rsid w:val="00655103"/>
    <w:rsid w:val="00655C0D"/>
    <w:rsid w:val="00657378"/>
    <w:rsid w:val="006616DA"/>
    <w:rsid w:val="00662581"/>
    <w:rsid w:val="00676E9B"/>
    <w:rsid w:val="00680175"/>
    <w:rsid w:val="00680806"/>
    <w:rsid w:val="0068762C"/>
    <w:rsid w:val="00690970"/>
    <w:rsid w:val="00693D6B"/>
    <w:rsid w:val="00697055"/>
    <w:rsid w:val="006A4FE2"/>
    <w:rsid w:val="006A7268"/>
    <w:rsid w:val="006B3315"/>
    <w:rsid w:val="006B4942"/>
    <w:rsid w:val="006B6280"/>
    <w:rsid w:val="006C20B5"/>
    <w:rsid w:val="006C349D"/>
    <w:rsid w:val="006C5C05"/>
    <w:rsid w:val="006D0E81"/>
    <w:rsid w:val="006D35B2"/>
    <w:rsid w:val="006D6D65"/>
    <w:rsid w:val="006E10AB"/>
    <w:rsid w:val="006E4AC7"/>
    <w:rsid w:val="006E4F26"/>
    <w:rsid w:val="006F2E76"/>
    <w:rsid w:val="006F62B7"/>
    <w:rsid w:val="007020C1"/>
    <w:rsid w:val="00702B09"/>
    <w:rsid w:val="007036F6"/>
    <w:rsid w:val="00707DE3"/>
    <w:rsid w:val="00713923"/>
    <w:rsid w:val="00715E48"/>
    <w:rsid w:val="0073102E"/>
    <w:rsid w:val="00745623"/>
    <w:rsid w:val="00752E0C"/>
    <w:rsid w:val="0076068F"/>
    <w:rsid w:val="00772042"/>
    <w:rsid w:val="00774207"/>
    <w:rsid w:val="00775B8D"/>
    <w:rsid w:val="0078351C"/>
    <w:rsid w:val="00787A56"/>
    <w:rsid w:val="00797857"/>
    <w:rsid w:val="007A021E"/>
    <w:rsid w:val="007A1A27"/>
    <w:rsid w:val="007A27CF"/>
    <w:rsid w:val="007A2FD6"/>
    <w:rsid w:val="007A326F"/>
    <w:rsid w:val="007A5ACF"/>
    <w:rsid w:val="007B1461"/>
    <w:rsid w:val="007B2184"/>
    <w:rsid w:val="007B28AE"/>
    <w:rsid w:val="007C0428"/>
    <w:rsid w:val="007C61E3"/>
    <w:rsid w:val="007C651D"/>
    <w:rsid w:val="007D4953"/>
    <w:rsid w:val="007E4AD7"/>
    <w:rsid w:val="007F5813"/>
    <w:rsid w:val="00802B4B"/>
    <w:rsid w:val="00805683"/>
    <w:rsid w:val="008131D7"/>
    <w:rsid w:val="008207B7"/>
    <w:rsid w:val="00823C4C"/>
    <w:rsid w:val="00826581"/>
    <w:rsid w:val="008310A7"/>
    <w:rsid w:val="00834C6D"/>
    <w:rsid w:val="0083737B"/>
    <w:rsid w:val="00844A96"/>
    <w:rsid w:val="008472C0"/>
    <w:rsid w:val="008473C2"/>
    <w:rsid w:val="00851B5F"/>
    <w:rsid w:val="00860738"/>
    <w:rsid w:val="00866DAD"/>
    <w:rsid w:val="00870881"/>
    <w:rsid w:val="008761DC"/>
    <w:rsid w:val="0089403E"/>
    <w:rsid w:val="008960AE"/>
    <w:rsid w:val="008974C2"/>
    <w:rsid w:val="00897C17"/>
    <w:rsid w:val="008A4665"/>
    <w:rsid w:val="008A5F58"/>
    <w:rsid w:val="008B2AA1"/>
    <w:rsid w:val="008C43CC"/>
    <w:rsid w:val="008C58D0"/>
    <w:rsid w:val="008D3B91"/>
    <w:rsid w:val="008E0741"/>
    <w:rsid w:val="008E4ADA"/>
    <w:rsid w:val="008F0A7C"/>
    <w:rsid w:val="008F13F9"/>
    <w:rsid w:val="008F1F90"/>
    <w:rsid w:val="008F28AC"/>
    <w:rsid w:val="008F495C"/>
    <w:rsid w:val="009008A8"/>
    <w:rsid w:val="00904051"/>
    <w:rsid w:val="00906EED"/>
    <w:rsid w:val="00910088"/>
    <w:rsid w:val="009116A9"/>
    <w:rsid w:val="00913E5B"/>
    <w:rsid w:val="0092701D"/>
    <w:rsid w:val="009312A4"/>
    <w:rsid w:val="0093153A"/>
    <w:rsid w:val="009364DE"/>
    <w:rsid w:val="00940C2C"/>
    <w:rsid w:val="00942333"/>
    <w:rsid w:val="00947F00"/>
    <w:rsid w:val="009549A7"/>
    <w:rsid w:val="009578A2"/>
    <w:rsid w:val="009579D5"/>
    <w:rsid w:val="009604B9"/>
    <w:rsid w:val="009733BF"/>
    <w:rsid w:val="00990F9F"/>
    <w:rsid w:val="00992F64"/>
    <w:rsid w:val="009937D1"/>
    <w:rsid w:val="009944C6"/>
    <w:rsid w:val="009A55D4"/>
    <w:rsid w:val="009B3BBD"/>
    <w:rsid w:val="009B3E7A"/>
    <w:rsid w:val="009C79C3"/>
    <w:rsid w:val="009D7C7B"/>
    <w:rsid w:val="009D7D2B"/>
    <w:rsid w:val="009E4793"/>
    <w:rsid w:val="009E76DF"/>
    <w:rsid w:val="009F09C2"/>
    <w:rsid w:val="009F3659"/>
    <w:rsid w:val="00A01A5C"/>
    <w:rsid w:val="00A03BB3"/>
    <w:rsid w:val="00A06CFC"/>
    <w:rsid w:val="00A12D71"/>
    <w:rsid w:val="00A1654B"/>
    <w:rsid w:val="00A17B53"/>
    <w:rsid w:val="00A17EFE"/>
    <w:rsid w:val="00A25AD9"/>
    <w:rsid w:val="00A2708E"/>
    <w:rsid w:val="00A34B86"/>
    <w:rsid w:val="00A35E16"/>
    <w:rsid w:val="00A374FD"/>
    <w:rsid w:val="00A43EC3"/>
    <w:rsid w:val="00A51E79"/>
    <w:rsid w:val="00A52302"/>
    <w:rsid w:val="00A53597"/>
    <w:rsid w:val="00A56B01"/>
    <w:rsid w:val="00A64DA6"/>
    <w:rsid w:val="00A64DF1"/>
    <w:rsid w:val="00A66613"/>
    <w:rsid w:val="00A70B33"/>
    <w:rsid w:val="00A73F3C"/>
    <w:rsid w:val="00A81A4A"/>
    <w:rsid w:val="00A834DA"/>
    <w:rsid w:val="00A92237"/>
    <w:rsid w:val="00A92586"/>
    <w:rsid w:val="00A97F9E"/>
    <w:rsid w:val="00AA67CD"/>
    <w:rsid w:val="00AB5011"/>
    <w:rsid w:val="00AB7395"/>
    <w:rsid w:val="00AC405A"/>
    <w:rsid w:val="00AC5894"/>
    <w:rsid w:val="00AC7E50"/>
    <w:rsid w:val="00AD245D"/>
    <w:rsid w:val="00AD6A33"/>
    <w:rsid w:val="00AD6ED7"/>
    <w:rsid w:val="00AD7137"/>
    <w:rsid w:val="00AE23EF"/>
    <w:rsid w:val="00AE78BD"/>
    <w:rsid w:val="00AE7D00"/>
    <w:rsid w:val="00B12E1F"/>
    <w:rsid w:val="00B31D15"/>
    <w:rsid w:val="00B335FD"/>
    <w:rsid w:val="00B360BD"/>
    <w:rsid w:val="00B36139"/>
    <w:rsid w:val="00B4362C"/>
    <w:rsid w:val="00B478F3"/>
    <w:rsid w:val="00B57FE3"/>
    <w:rsid w:val="00B7325A"/>
    <w:rsid w:val="00B73685"/>
    <w:rsid w:val="00B74061"/>
    <w:rsid w:val="00B82413"/>
    <w:rsid w:val="00B84A47"/>
    <w:rsid w:val="00B866E8"/>
    <w:rsid w:val="00B8703D"/>
    <w:rsid w:val="00B93028"/>
    <w:rsid w:val="00B95AFC"/>
    <w:rsid w:val="00BA1204"/>
    <w:rsid w:val="00BA3B56"/>
    <w:rsid w:val="00BB07CA"/>
    <w:rsid w:val="00BB09E9"/>
    <w:rsid w:val="00BC584F"/>
    <w:rsid w:val="00BC61FE"/>
    <w:rsid w:val="00BC7F87"/>
    <w:rsid w:val="00BD0E3C"/>
    <w:rsid w:val="00BD3BA0"/>
    <w:rsid w:val="00BD502B"/>
    <w:rsid w:val="00BE13D5"/>
    <w:rsid w:val="00BE36ED"/>
    <w:rsid w:val="00BE6EAD"/>
    <w:rsid w:val="00BE7326"/>
    <w:rsid w:val="00BF0F44"/>
    <w:rsid w:val="00BF462D"/>
    <w:rsid w:val="00BF5931"/>
    <w:rsid w:val="00C0149C"/>
    <w:rsid w:val="00C04DE6"/>
    <w:rsid w:val="00C06068"/>
    <w:rsid w:val="00C14169"/>
    <w:rsid w:val="00C148A1"/>
    <w:rsid w:val="00C16BDE"/>
    <w:rsid w:val="00C17668"/>
    <w:rsid w:val="00C21B5C"/>
    <w:rsid w:val="00C22436"/>
    <w:rsid w:val="00C230DA"/>
    <w:rsid w:val="00C27159"/>
    <w:rsid w:val="00C326B1"/>
    <w:rsid w:val="00C33EB2"/>
    <w:rsid w:val="00C35FF0"/>
    <w:rsid w:val="00C37427"/>
    <w:rsid w:val="00C4302E"/>
    <w:rsid w:val="00C4674B"/>
    <w:rsid w:val="00C55A34"/>
    <w:rsid w:val="00C60E89"/>
    <w:rsid w:val="00C62C15"/>
    <w:rsid w:val="00C6356B"/>
    <w:rsid w:val="00C74C3E"/>
    <w:rsid w:val="00C837B5"/>
    <w:rsid w:val="00C84722"/>
    <w:rsid w:val="00CA1C42"/>
    <w:rsid w:val="00CA77FE"/>
    <w:rsid w:val="00CB23F1"/>
    <w:rsid w:val="00CB3961"/>
    <w:rsid w:val="00CB5C39"/>
    <w:rsid w:val="00CC343F"/>
    <w:rsid w:val="00CC55FC"/>
    <w:rsid w:val="00CC716C"/>
    <w:rsid w:val="00CD6158"/>
    <w:rsid w:val="00CD651A"/>
    <w:rsid w:val="00CE0B64"/>
    <w:rsid w:val="00CE4365"/>
    <w:rsid w:val="00CE572B"/>
    <w:rsid w:val="00CF23AC"/>
    <w:rsid w:val="00D00BE5"/>
    <w:rsid w:val="00D025C5"/>
    <w:rsid w:val="00D02CB7"/>
    <w:rsid w:val="00D04A59"/>
    <w:rsid w:val="00D10378"/>
    <w:rsid w:val="00D109AC"/>
    <w:rsid w:val="00D1109E"/>
    <w:rsid w:val="00D120D8"/>
    <w:rsid w:val="00D12178"/>
    <w:rsid w:val="00D12E0A"/>
    <w:rsid w:val="00D13288"/>
    <w:rsid w:val="00D15FD6"/>
    <w:rsid w:val="00D166DB"/>
    <w:rsid w:val="00D25FFC"/>
    <w:rsid w:val="00D26B25"/>
    <w:rsid w:val="00D3371D"/>
    <w:rsid w:val="00D36209"/>
    <w:rsid w:val="00D425FD"/>
    <w:rsid w:val="00D44AB4"/>
    <w:rsid w:val="00D7121C"/>
    <w:rsid w:val="00D75F2D"/>
    <w:rsid w:val="00D865C7"/>
    <w:rsid w:val="00D94B97"/>
    <w:rsid w:val="00D96436"/>
    <w:rsid w:val="00D97F9B"/>
    <w:rsid w:val="00DA2386"/>
    <w:rsid w:val="00DB1F7B"/>
    <w:rsid w:val="00DC0A1D"/>
    <w:rsid w:val="00DC12DE"/>
    <w:rsid w:val="00DC1DB3"/>
    <w:rsid w:val="00DC44C3"/>
    <w:rsid w:val="00DC51D2"/>
    <w:rsid w:val="00DD4A2C"/>
    <w:rsid w:val="00DD4D5B"/>
    <w:rsid w:val="00DD4E05"/>
    <w:rsid w:val="00DE00F8"/>
    <w:rsid w:val="00DF0B11"/>
    <w:rsid w:val="00DF6620"/>
    <w:rsid w:val="00DF6E61"/>
    <w:rsid w:val="00E16575"/>
    <w:rsid w:val="00E16FDE"/>
    <w:rsid w:val="00E1714F"/>
    <w:rsid w:val="00E21609"/>
    <w:rsid w:val="00E33316"/>
    <w:rsid w:val="00E34BC8"/>
    <w:rsid w:val="00E375BC"/>
    <w:rsid w:val="00E412DB"/>
    <w:rsid w:val="00E522F7"/>
    <w:rsid w:val="00E57B4C"/>
    <w:rsid w:val="00E61AA6"/>
    <w:rsid w:val="00E64F8B"/>
    <w:rsid w:val="00E76B92"/>
    <w:rsid w:val="00E84FB8"/>
    <w:rsid w:val="00E854F7"/>
    <w:rsid w:val="00E86C34"/>
    <w:rsid w:val="00E9152B"/>
    <w:rsid w:val="00E9155B"/>
    <w:rsid w:val="00E95282"/>
    <w:rsid w:val="00E96B19"/>
    <w:rsid w:val="00EA0BA3"/>
    <w:rsid w:val="00EA53DC"/>
    <w:rsid w:val="00EA75F5"/>
    <w:rsid w:val="00EA7D68"/>
    <w:rsid w:val="00EB00BF"/>
    <w:rsid w:val="00EB2062"/>
    <w:rsid w:val="00EC5A3E"/>
    <w:rsid w:val="00ED0CD0"/>
    <w:rsid w:val="00ED23EE"/>
    <w:rsid w:val="00ED4874"/>
    <w:rsid w:val="00ED6797"/>
    <w:rsid w:val="00EE2A8F"/>
    <w:rsid w:val="00EE7BCA"/>
    <w:rsid w:val="00EF02D2"/>
    <w:rsid w:val="00EF2D0E"/>
    <w:rsid w:val="00EF4936"/>
    <w:rsid w:val="00EF4A29"/>
    <w:rsid w:val="00EF5B55"/>
    <w:rsid w:val="00EF6E2F"/>
    <w:rsid w:val="00EF7F82"/>
    <w:rsid w:val="00F07FD5"/>
    <w:rsid w:val="00F13242"/>
    <w:rsid w:val="00F14056"/>
    <w:rsid w:val="00F17819"/>
    <w:rsid w:val="00F20398"/>
    <w:rsid w:val="00F2183E"/>
    <w:rsid w:val="00F2330B"/>
    <w:rsid w:val="00F306AB"/>
    <w:rsid w:val="00F33C06"/>
    <w:rsid w:val="00F50EDE"/>
    <w:rsid w:val="00F52073"/>
    <w:rsid w:val="00F52C87"/>
    <w:rsid w:val="00F52F4B"/>
    <w:rsid w:val="00F55BB7"/>
    <w:rsid w:val="00F617C8"/>
    <w:rsid w:val="00F63B63"/>
    <w:rsid w:val="00F67BB8"/>
    <w:rsid w:val="00F733EF"/>
    <w:rsid w:val="00F776EA"/>
    <w:rsid w:val="00F8779D"/>
    <w:rsid w:val="00F92664"/>
    <w:rsid w:val="00F96AD7"/>
    <w:rsid w:val="00FA14DC"/>
    <w:rsid w:val="00FA4F78"/>
    <w:rsid w:val="00FB39B7"/>
    <w:rsid w:val="00FB4197"/>
    <w:rsid w:val="00FB47C9"/>
    <w:rsid w:val="00FB63B1"/>
    <w:rsid w:val="00FB68BB"/>
    <w:rsid w:val="00FC103C"/>
    <w:rsid w:val="00FC45E7"/>
    <w:rsid w:val="00FC7ECA"/>
    <w:rsid w:val="00FD189B"/>
    <w:rsid w:val="00FE298D"/>
    <w:rsid w:val="00FE3CED"/>
    <w:rsid w:val="00FF4C27"/>
    <w:rsid w:val="00FF59E2"/>
    <w:rsid w:val="00FF699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b/>
      <w:bCs/>
      <w:sz w:val="24"/>
      <w:szCs w:val="28"/>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641A00"/>
    <w:rPr>
      <w:color w:val="0000FF"/>
      <w:u w:val="single"/>
    </w:rPr>
  </w:style>
  <w:style w:type="paragraph" w:customStyle="1" w:styleId="ConsPlusNormal">
    <w:name w:val="ConsPlusNormal"/>
    <w:rsid w:val="00E76B92"/>
    <w:pPr>
      <w:widowControl w:val="0"/>
      <w:autoSpaceDE w:val="0"/>
      <w:autoSpaceDN w:val="0"/>
    </w:pPr>
    <w:rPr>
      <w:rFonts w:ascii="Calibri" w:hAnsi="Calibri" w:cs="Calibri"/>
      <w:sz w:val="22"/>
    </w:rPr>
  </w:style>
  <w:style w:type="paragraph" w:styleId="HTML">
    <w:name w:val="HTML Preformatted"/>
    <w:basedOn w:val="a"/>
    <w:link w:val="HTML0"/>
    <w:rsid w:val="003604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Pr>
      <w:rFonts w:ascii="Courier New" w:eastAsia="SimSun" w:hAnsi="Courier New" w:cs="Courier New"/>
      <w:kern w:val="2"/>
      <w:sz w:val="20"/>
      <w:szCs w:val="20"/>
      <w:lang w:val="en-US" w:eastAsia="zh-CN"/>
    </w:rPr>
  </w:style>
  <w:style w:type="character" w:customStyle="1" w:styleId="HTML0">
    <w:name w:val="Стандартный HTML Знак"/>
    <w:basedOn w:val="a0"/>
    <w:link w:val="HTML"/>
    <w:rsid w:val="00360476"/>
    <w:rPr>
      <w:rFonts w:ascii="Courier New" w:eastAsia="SimSun" w:hAnsi="Courier New" w:cs="Courier New"/>
      <w:kern w:val="2"/>
      <w:lang w:val="en-US" w:eastAsia="zh-CN"/>
    </w:rPr>
  </w:style>
  <w:style w:type="character" w:customStyle="1" w:styleId="afd">
    <w:name w:val="Гипертекстовая ссылка"/>
    <w:basedOn w:val="a0"/>
    <w:uiPriority w:val="99"/>
    <w:rsid w:val="00DC1DB3"/>
    <w:rPr>
      <w:rFonts w:cs="Times New Roman"/>
      <w:color w:val="106BBE"/>
    </w:rPr>
  </w:style>
  <w:style w:type="paragraph" w:styleId="afe">
    <w:name w:val="Normal (Web)"/>
    <w:basedOn w:val="a"/>
    <w:rsid w:val="00D36209"/>
    <w:pPr>
      <w:widowControl w:val="0"/>
      <w:spacing w:before="100" w:beforeAutospacing="1" w:after="100" w:afterAutospacing="1" w:line="240" w:lineRule="auto"/>
      <w:ind w:firstLine="0"/>
    </w:pPr>
    <w:rPr>
      <w:rFonts w:eastAsia="SimSun"/>
      <w:kern w:val="2"/>
      <w:sz w:val="21"/>
      <w:szCs w:val="20"/>
      <w:lang w:val="en-US" w:eastAsia="zh-CN"/>
    </w:rPr>
  </w:style>
  <w:style w:type="character" w:customStyle="1" w:styleId="fill">
    <w:name w:val="fill"/>
    <w:basedOn w:val="a0"/>
    <w:rsid w:val="00697055"/>
    <w:rPr>
      <w:b/>
      <w:bCs/>
      <w:i/>
      <w:iCs/>
      <w:color w:val="FF0000"/>
    </w:rPr>
  </w:style>
  <w:style w:type="paragraph" w:customStyle="1" w:styleId="aff">
    <w:name w:val="Текст ЭР (см. также)"/>
    <w:basedOn w:val="a"/>
    <w:next w:val="a"/>
    <w:rsid w:val="009C79C3"/>
    <w:pPr>
      <w:widowControl w:val="0"/>
      <w:autoSpaceDE w:val="0"/>
      <w:autoSpaceDN w:val="0"/>
      <w:adjustRightInd w:val="0"/>
      <w:spacing w:before="200" w:after="0" w:line="240" w:lineRule="auto"/>
      <w:ind w:firstLine="0"/>
      <w:jc w:val="left"/>
    </w:pPr>
    <w:rPr>
      <w:rFonts w:ascii="Times New Roman CYR" w:hAnsi="Times New Roman CYR" w:cs="Times New Roman CYR"/>
    </w:rPr>
  </w:style>
  <w:style w:type="character" w:customStyle="1" w:styleId="sfwc">
    <w:name w:val="sfwc"/>
    <w:basedOn w:val="a0"/>
    <w:rsid w:val="002A0528"/>
  </w:style>
  <w:style w:type="character" w:customStyle="1" w:styleId="aff0">
    <w:name w:val="Цветовое выделение"/>
    <w:uiPriority w:val="99"/>
    <w:rsid w:val="00851B5F"/>
    <w:rPr>
      <w:b/>
      <w:color w:val="26282F"/>
    </w:rPr>
  </w:style>
  <w:style w:type="paragraph" w:styleId="aff1">
    <w:name w:val="Balloon Text"/>
    <w:basedOn w:val="a"/>
    <w:link w:val="aff2"/>
    <w:uiPriority w:val="99"/>
    <w:semiHidden/>
    <w:unhideWhenUsed/>
    <w:rsid w:val="00152AD0"/>
    <w:pPr>
      <w:spacing w:before="0"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152AD0"/>
    <w:rPr>
      <w:rFonts w:ascii="Tahoma" w:hAnsi="Tahoma" w:cs="Tahoma"/>
      <w:sz w:val="16"/>
      <w:szCs w:val="16"/>
    </w:rPr>
  </w:style>
  <w:style w:type="paragraph" w:customStyle="1" w:styleId="FR1">
    <w:name w:val="FR1"/>
    <w:rsid w:val="00450C0B"/>
    <w:pPr>
      <w:widowControl w:val="0"/>
      <w:snapToGrid w:val="0"/>
      <w:ind w:left="2120" w:right="2000"/>
      <w:jc w:val="center"/>
    </w:pPr>
    <w:rPr>
      <w:rFonts w:eastAsia="Calibri"/>
      <w:b/>
      <w:sz w:val="32"/>
    </w:rPr>
  </w:style>
  <w:style w:type="table" w:styleId="aff3">
    <w:name w:val="Table Grid"/>
    <w:basedOn w:val="a1"/>
    <w:uiPriority w:val="59"/>
    <w:rsid w:val="006616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mailrucssattributepostfix">
    <w:name w:val="consplusnormal_mailru_css_attribute_postfix"/>
    <w:basedOn w:val="a"/>
    <w:rsid w:val="009937D1"/>
    <w:pPr>
      <w:spacing w:before="100" w:beforeAutospacing="1" w:after="100" w:afterAutospacing="1" w:line="240" w:lineRule="auto"/>
      <w:ind w:firstLine="0"/>
      <w:jc w:val="left"/>
    </w:pPr>
    <w:rPr>
      <w:sz w:val="24"/>
      <w:szCs w:val="24"/>
    </w:rPr>
  </w:style>
  <w:style w:type="paragraph" w:customStyle="1" w:styleId="msonormalmailrucssattributepostfix">
    <w:name w:val="msonormal_mailru_css_attribute_postfix"/>
    <w:basedOn w:val="a"/>
    <w:rsid w:val="009937D1"/>
    <w:pPr>
      <w:spacing w:before="100" w:beforeAutospacing="1" w:after="100" w:afterAutospacing="1" w:line="240" w:lineRule="auto"/>
      <w:ind w:firstLine="0"/>
      <w:jc w:val="left"/>
    </w:pPr>
    <w:rPr>
      <w:sz w:val="24"/>
      <w:szCs w:val="24"/>
    </w:rPr>
  </w:style>
  <w:style w:type="character" w:customStyle="1" w:styleId="enumerated">
    <w:name w:val="enumerated"/>
    <w:basedOn w:val="a0"/>
    <w:rsid w:val="00775B8D"/>
  </w:style>
  <w:style w:type="character" w:customStyle="1" w:styleId="printable">
    <w:name w:val="printable"/>
    <w:basedOn w:val="a0"/>
    <w:rsid w:val="00FB47C9"/>
  </w:style>
  <w:style w:type="paragraph" w:customStyle="1" w:styleId="s1">
    <w:name w:val="s_1"/>
    <w:basedOn w:val="a"/>
    <w:rsid w:val="00A25AD9"/>
    <w:pPr>
      <w:spacing w:before="100" w:beforeAutospacing="1" w:after="100" w:afterAutospacing="1" w:line="240" w:lineRule="auto"/>
      <w:ind w:firstLine="0"/>
      <w:jc w:val="left"/>
    </w:pPr>
    <w:rPr>
      <w:sz w:val="24"/>
      <w:szCs w:val="24"/>
    </w:rPr>
  </w:style>
  <w:style w:type="paragraph" w:customStyle="1" w:styleId="cbody-p">
    <w:name w:val="cbody-p"/>
    <w:basedOn w:val="a"/>
    <w:rsid w:val="00690970"/>
    <w:pPr>
      <w:spacing w:before="0" w:after="60" w:line="270" w:lineRule="atLeast"/>
      <w:ind w:firstLine="0"/>
      <w:jc w:val="left"/>
    </w:pPr>
    <w:rPr>
      <w:rFonts w:ascii="Times" w:eastAsia="Times" w:hAnsi="Times" w:cs="Times"/>
      <w:sz w:val="18"/>
      <w:szCs w:val="18"/>
    </w:rPr>
  </w:style>
  <w:style w:type="character" w:customStyle="1" w:styleId="Spanlink">
    <w:name w:val="Span_link"/>
    <w:basedOn w:val="a0"/>
    <w:rsid w:val="00690970"/>
    <w:rPr>
      <w:color w:val="008200"/>
    </w:rPr>
  </w:style>
  <w:style w:type="character" w:customStyle="1" w:styleId="Bcbody-b">
    <w:name w:val="B_cbody-b"/>
    <w:basedOn w:val="a0"/>
    <w:rsid w:val="00690970"/>
    <w:rPr>
      <w:color w:val="000000"/>
    </w:rPr>
  </w:style>
  <w:style w:type="table" w:customStyle="1" w:styleId="TableStyle0">
    <w:name w:val="TableStyle0"/>
    <w:rsid w:val="00E412DB"/>
    <w:rPr>
      <w:rFonts w:ascii="Arial" w:eastAsiaTheme="minorEastAsia" w:hAnsi="Arial" w:cstheme="minorBidi"/>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228">
      <w:bodyDiv w:val="1"/>
      <w:marLeft w:val="0"/>
      <w:marRight w:val="0"/>
      <w:marTop w:val="0"/>
      <w:marBottom w:val="0"/>
      <w:divBdr>
        <w:top w:val="none" w:sz="0" w:space="0" w:color="auto"/>
        <w:left w:val="none" w:sz="0" w:space="0" w:color="auto"/>
        <w:bottom w:val="none" w:sz="0" w:space="0" w:color="auto"/>
        <w:right w:val="none" w:sz="0" w:space="0" w:color="auto"/>
      </w:divBdr>
    </w:div>
    <w:div w:id="90199020">
      <w:bodyDiv w:val="1"/>
      <w:marLeft w:val="0"/>
      <w:marRight w:val="0"/>
      <w:marTop w:val="0"/>
      <w:marBottom w:val="0"/>
      <w:divBdr>
        <w:top w:val="none" w:sz="0" w:space="0" w:color="auto"/>
        <w:left w:val="none" w:sz="0" w:space="0" w:color="auto"/>
        <w:bottom w:val="none" w:sz="0" w:space="0" w:color="auto"/>
        <w:right w:val="none" w:sz="0" w:space="0" w:color="auto"/>
      </w:divBdr>
    </w:div>
    <w:div w:id="124472007">
      <w:bodyDiv w:val="1"/>
      <w:marLeft w:val="0"/>
      <w:marRight w:val="0"/>
      <w:marTop w:val="0"/>
      <w:marBottom w:val="0"/>
      <w:divBdr>
        <w:top w:val="none" w:sz="0" w:space="0" w:color="auto"/>
        <w:left w:val="none" w:sz="0" w:space="0" w:color="auto"/>
        <w:bottom w:val="none" w:sz="0" w:space="0" w:color="auto"/>
        <w:right w:val="none" w:sz="0" w:space="0" w:color="auto"/>
      </w:divBdr>
    </w:div>
    <w:div w:id="147596987">
      <w:bodyDiv w:val="1"/>
      <w:marLeft w:val="0"/>
      <w:marRight w:val="0"/>
      <w:marTop w:val="0"/>
      <w:marBottom w:val="0"/>
      <w:divBdr>
        <w:top w:val="none" w:sz="0" w:space="0" w:color="auto"/>
        <w:left w:val="none" w:sz="0" w:space="0" w:color="auto"/>
        <w:bottom w:val="none" w:sz="0" w:space="0" w:color="auto"/>
        <w:right w:val="none" w:sz="0" w:space="0" w:color="auto"/>
      </w:divBdr>
    </w:div>
    <w:div w:id="158930338">
      <w:bodyDiv w:val="1"/>
      <w:marLeft w:val="0"/>
      <w:marRight w:val="0"/>
      <w:marTop w:val="0"/>
      <w:marBottom w:val="0"/>
      <w:divBdr>
        <w:top w:val="none" w:sz="0" w:space="0" w:color="auto"/>
        <w:left w:val="none" w:sz="0" w:space="0" w:color="auto"/>
        <w:bottom w:val="none" w:sz="0" w:space="0" w:color="auto"/>
        <w:right w:val="none" w:sz="0" w:space="0" w:color="auto"/>
      </w:divBdr>
    </w:div>
    <w:div w:id="310721687">
      <w:bodyDiv w:val="1"/>
      <w:marLeft w:val="0"/>
      <w:marRight w:val="0"/>
      <w:marTop w:val="0"/>
      <w:marBottom w:val="0"/>
      <w:divBdr>
        <w:top w:val="none" w:sz="0" w:space="0" w:color="auto"/>
        <w:left w:val="none" w:sz="0" w:space="0" w:color="auto"/>
        <w:bottom w:val="none" w:sz="0" w:space="0" w:color="auto"/>
        <w:right w:val="none" w:sz="0" w:space="0" w:color="auto"/>
      </w:divBdr>
    </w:div>
    <w:div w:id="357194274">
      <w:bodyDiv w:val="1"/>
      <w:marLeft w:val="0"/>
      <w:marRight w:val="0"/>
      <w:marTop w:val="0"/>
      <w:marBottom w:val="0"/>
      <w:divBdr>
        <w:top w:val="none" w:sz="0" w:space="0" w:color="auto"/>
        <w:left w:val="none" w:sz="0" w:space="0" w:color="auto"/>
        <w:bottom w:val="none" w:sz="0" w:space="0" w:color="auto"/>
        <w:right w:val="none" w:sz="0" w:space="0" w:color="auto"/>
      </w:divBdr>
    </w:div>
    <w:div w:id="383600658">
      <w:bodyDiv w:val="1"/>
      <w:marLeft w:val="0"/>
      <w:marRight w:val="0"/>
      <w:marTop w:val="0"/>
      <w:marBottom w:val="0"/>
      <w:divBdr>
        <w:top w:val="none" w:sz="0" w:space="0" w:color="auto"/>
        <w:left w:val="none" w:sz="0" w:space="0" w:color="auto"/>
        <w:bottom w:val="none" w:sz="0" w:space="0" w:color="auto"/>
        <w:right w:val="none" w:sz="0" w:space="0" w:color="auto"/>
      </w:divBdr>
    </w:div>
    <w:div w:id="483474316">
      <w:bodyDiv w:val="1"/>
      <w:marLeft w:val="0"/>
      <w:marRight w:val="0"/>
      <w:marTop w:val="0"/>
      <w:marBottom w:val="0"/>
      <w:divBdr>
        <w:top w:val="none" w:sz="0" w:space="0" w:color="auto"/>
        <w:left w:val="none" w:sz="0" w:space="0" w:color="auto"/>
        <w:bottom w:val="none" w:sz="0" w:space="0" w:color="auto"/>
        <w:right w:val="none" w:sz="0" w:space="0" w:color="auto"/>
      </w:divBdr>
    </w:div>
    <w:div w:id="1003628556">
      <w:bodyDiv w:val="1"/>
      <w:marLeft w:val="0"/>
      <w:marRight w:val="0"/>
      <w:marTop w:val="0"/>
      <w:marBottom w:val="0"/>
      <w:divBdr>
        <w:top w:val="none" w:sz="0" w:space="0" w:color="auto"/>
        <w:left w:val="none" w:sz="0" w:space="0" w:color="auto"/>
        <w:bottom w:val="none" w:sz="0" w:space="0" w:color="auto"/>
        <w:right w:val="none" w:sz="0" w:space="0" w:color="auto"/>
      </w:divBdr>
    </w:div>
    <w:div w:id="1028604567">
      <w:bodyDiv w:val="1"/>
      <w:marLeft w:val="0"/>
      <w:marRight w:val="0"/>
      <w:marTop w:val="0"/>
      <w:marBottom w:val="0"/>
      <w:divBdr>
        <w:top w:val="none" w:sz="0" w:space="0" w:color="auto"/>
        <w:left w:val="none" w:sz="0" w:space="0" w:color="auto"/>
        <w:bottom w:val="none" w:sz="0" w:space="0" w:color="auto"/>
        <w:right w:val="none" w:sz="0" w:space="0" w:color="auto"/>
      </w:divBdr>
    </w:div>
    <w:div w:id="1045326910">
      <w:bodyDiv w:val="1"/>
      <w:marLeft w:val="0"/>
      <w:marRight w:val="0"/>
      <w:marTop w:val="0"/>
      <w:marBottom w:val="0"/>
      <w:divBdr>
        <w:top w:val="none" w:sz="0" w:space="0" w:color="auto"/>
        <w:left w:val="none" w:sz="0" w:space="0" w:color="auto"/>
        <w:bottom w:val="none" w:sz="0" w:space="0" w:color="auto"/>
        <w:right w:val="none" w:sz="0" w:space="0" w:color="auto"/>
      </w:divBdr>
      <w:divsChild>
        <w:div w:id="1516991594">
          <w:marLeft w:val="0"/>
          <w:marRight w:val="0"/>
          <w:marTop w:val="0"/>
          <w:marBottom w:val="0"/>
          <w:divBdr>
            <w:top w:val="none" w:sz="0" w:space="0" w:color="auto"/>
            <w:left w:val="none" w:sz="0" w:space="0" w:color="auto"/>
            <w:bottom w:val="none" w:sz="0" w:space="0" w:color="auto"/>
            <w:right w:val="none" w:sz="0" w:space="0" w:color="auto"/>
          </w:divBdr>
          <w:divsChild>
            <w:div w:id="316344703">
              <w:marLeft w:val="0"/>
              <w:marRight w:val="0"/>
              <w:marTop w:val="0"/>
              <w:marBottom w:val="0"/>
              <w:divBdr>
                <w:top w:val="none" w:sz="0" w:space="0" w:color="auto"/>
                <w:left w:val="none" w:sz="0" w:space="0" w:color="auto"/>
                <w:bottom w:val="none" w:sz="0" w:space="0" w:color="auto"/>
                <w:right w:val="none" w:sz="0" w:space="0" w:color="auto"/>
              </w:divBdr>
              <w:divsChild>
                <w:div w:id="1460488071">
                  <w:marLeft w:val="3525"/>
                  <w:marRight w:val="75"/>
                  <w:marTop w:val="0"/>
                  <w:marBottom w:val="0"/>
                  <w:divBdr>
                    <w:top w:val="none" w:sz="0" w:space="0" w:color="auto"/>
                    <w:left w:val="none" w:sz="0" w:space="0" w:color="auto"/>
                    <w:bottom w:val="none" w:sz="0" w:space="0" w:color="auto"/>
                    <w:right w:val="none" w:sz="0" w:space="0" w:color="auto"/>
                  </w:divBdr>
                  <w:divsChild>
                    <w:div w:id="15683037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2575426">
      <w:bodyDiv w:val="1"/>
      <w:marLeft w:val="0"/>
      <w:marRight w:val="0"/>
      <w:marTop w:val="0"/>
      <w:marBottom w:val="0"/>
      <w:divBdr>
        <w:top w:val="none" w:sz="0" w:space="0" w:color="auto"/>
        <w:left w:val="none" w:sz="0" w:space="0" w:color="auto"/>
        <w:bottom w:val="none" w:sz="0" w:space="0" w:color="auto"/>
        <w:right w:val="none" w:sz="0" w:space="0" w:color="auto"/>
      </w:divBdr>
    </w:div>
    <w:div w:id="1140227976">
      <w:bodyDiv w:val="1"/>
      <w:marLeft w:val="0"/>
      <w:marRight w:val="0"/>
      <w:marTop w:val="0"/>
      <w:marBottom w:val="0"/>
      <w:divBdr>
        <w:top w:val="none" w:sz="0" w:space="0" w:color="auto"/>
        <w:left w:val="none" w:sz="0" w:space="0" w:color="auto"/>
        <w:bottom w:val="none" w:sz="0" w:space="0" w:color="auto"/>
        <w:right w:val="none" w:sz="0" w:space="0" w:color="auto"/>
      </w:divBdr>
      <w:divsChild>
        <w:div w:id="693267886">
          <w:marLeft w:val="0"/>
          <w:marRight w:val="0"/>
          <w:marTop w:val="0"/>
          <w:marBottom w:val="0"/>
          <w:divBdr>
            <w:top w:val="none" w:sz="0" w:space="0" w:color="auto"/>
            <w:left w:val="none" w:sz="0" w:space="0" w:color="auto"/>
            <w:bottom w:val="none" w:sz="0" w:space="0" w:color="auto"/>
            <w:right w:val="none" w:sz="0" w:space="0" w:color="auto"/>
          </w:divBdr>
          <w:divsChild>
            <w:div w:id="1443264124">
              <w:marLeft w:val="0"/>
              <w:marRight w:val="0"/>
              <w:marTop w:val="0"/>
              <w:marBottom w:val="0"/>
              <w:divBdr>
                <w:top w:val="none" w:sz="0" w:space="0" w:color="auto"/>
                <w:left w:val="none" w:sz="0" w:space="0" w:color="auto"/>
                <w:bottom w:val="none" w:sz="0" w:space="0" w:color="auto"/>
                <w:right w:val="none" w:sz="0" w:space="0" w:color="auto"/>
              </w:divBdr>
              <w:divsChild>
                <w:div w:id="1550142011">
                  <w:marLeft w:val="0"/>
                  <w:marRight w:val="0"/>
                  <w:marTop w:val="0"/>
                  <w:marBottom w:val="0"/>
                  <w:divBdr>
                    <w:top w:val="none" w:sz="0" w:space="0" w:color="auto"/>
                    <w:left w:val="none" w:sz="0" w:space="0" w:color="auto"/>
                    <w:bottom w:val="none" w:sz="0" w:space="0" w:color="auto"/>
                    <w:right w:val="none" w:sz="0" w:space="0" w:color="auto"/>
                  </w:divBdr>
                  <w:divsChild>
                    <w:div w:id="1107504984">
                      <w:marLeft w:val="0"/>
                      <w:marRight w:val="0"/>
                      <w:marTop w:val="0"/>
                      <w:marBottom w:val="0"/>
                      <w:divBdr>
                        <w:top w:val="none" w:sz="0" w:space="0" w:color="auto"/>
                        <w:left w:val="none" w:sz="0" w:space="0" w:color="auto"/>
                        <w:bottom w:val="none" w:sz="0" w:space="0" w:color="auto"/>
                        <w:right w:val="none" w:sz="0" w:space="0" w:color="auto"/>
                      </w:divBdr>
                      <w:divsChild>
                        <w:div w:id="758713476">
                          <w:marLeft w:val="0"/>
                          <w:marRight w:val="0"/>
                          <w:marTop w:val="0"/>
                          <w:marBottom w:val="0"/>
                          <w:divBdr>
                            <w:top w:val="none" w:sz="0" w:space="0" w:color="auto"/>
                            <w:left w:val="none" w:sz="0" w:space="0" w:color="auto"/>
                            <w:bottom w:val="none" w:sz="0" w:space="0" w:color="auto"/>
                            <w:right w:val="none" w:sz="0" w:space="0" w:color="auto"/>
                          </w:divBdr>
                          <w:divsChild>
                            <w:div w:id="62680453">
                              <w:marLeft w:val="0"/>
                              <w:marRight w:val="0"/>
                              <w:marTop w:val="0"/>
                              <w:marBottom w:val="0"/>
                              <w:divBdr>
                                <w:top w:val="none" w:sz="0" w:space="0" w:color="auto"/>
                                <w:left w:val="none" w:sz="0" w:space="0" w:color="auto"/>
                                <w:bottom w:val="none" w:sz="0" w:space="0" w:color="auto"/>
                                <w:right w:val="none" w:sz="0" w:space="0" w:color="auto"/>
                              </w:divBdr>
                              <w:divsChild>
                                <w:div w:id="321854049">
                                  <w:marLeft w:val="0"/>
                                  <w:marRight w:val="0"/>
                                  <w:marTop w:val="0"/>
                                  <w:marBottom w:val="0"/>
                                  <w:divBdr>
                                    <w:top w:val="none" w:sz="0" w:space="0" w:color="auto"/>
                                    <w:left w:val="none" w:sz="0" w:space="0" w:color="auto"/>
                                    <w:bottom w:val="none" w:sz="0" w:space="0" w:color="auto"/>
                                    <w:right w:val="none" w:sz="0" w:space="0" w:color="auto"/>
                                  </w:divBdr>
                                  <w:divsChild>
                                    <w:div w:id="815147472">
                                      <w:marLeft w:val="0"/>
                                      <w:marRight w:val="0"/>
                                      <w:marTop w:val="0"/>
                                      <w:marBottom w:val="0"/>
                                      <w:divBdr>
                                        <w:top w:val="none" w:sz="0" w:space="0" w:color="auto"/>
                                        <w:left w:val="none" w:sz="0" w:space="0" w:color="auto"/>
                                        <w:bottom w:val="none" w:sz="0" w:space="0" w:color="auto"/>
                                        <w:right w:val="none" w:sz="0" w:space="0" w:color="auto"/>
                                      </w:divBdr>
                                      <w:divsChild>
                                        <w:div w:id="1065227977">
                                          <w:marLeft w:val="0"/>
                                          <w:marRight w:val="0"/>
                                          <w:marTop w:val="0"/>
                                          <w:marBottom w:val="0"/>
                                          <w:divBdr>
                                            <w:top w:val="none" w:sz="0" w:space="0" w:color="auto"/>
                                            <w:left w:val="none" w:sz="0" w:space="0" w:color="auto"/>
                                            <w:bottom w:val="none" w:sz="0" w:space="0" w:color="auto"/>
                                            <w:right w:val="none" w:sz="0" w:space="0" w:color="auto"/>
                                          </w:divBdr>
                                          <w:divsChild>
                                            <w:div w:id="607928930">
                                              <w:marLeft w:val="0"/>
                                              <w:marRight w:val="0"/>
                                              <w:marTop w:val="0"/>
                                              <w:marBottom w:val="0"/>
                                              <w:divBdr>
                                                <w:top w:val="none" w:sz="0" w:space="0" w:color="auto"/>
                                                <w:left w:val="none" w:sz="0" w:space="0" w:color="auto"/>
                                                <w:bottom w:val="none" w:sz="0" w:space="0" w:color="auto"/>
                                                <w:right w:val="none" w:sz="0" w:space="0" w:color="auto"/>
                                              </w:divBdr>
                                              <w:divsChild>
                                                <w:div w:id="82267359">
                                                  <w:marLeft w:val="0"/>
                                                  <w:marRight w:val="0"/>
                                                  <w:marTop w:val="0"/>
                                                  <w:marBottom w:val="0"/>
                                                  <w:divBdr>
                                                    <w:top w:val="none" w:sz="0" w:space="0" w:color="auto"/>
                                                    <w:left w:val="none" w:sz="0" w:space="0" w:color="auto"/>
                                                    <w:bottom w:val="none" w:sz="0" w:space="0" w:color="auto"/>
                                                    <w:right w:val="none" w:sz="0" w:space="0" w:color="auto"/>
                                                  </w:divBdr>
                                                  <w:divsChild>
                                                    <w:div w:id="629433948">
                                                      <w:marLeft w:val="0"/>
                                                      <w:marRight w:val="0"/>
                                                      <w:marTop w:val="0"/>
                                                      <w:marBottom w:val="0"/>
                                                      <w:divBdr>
                                                        <w:top w:val="none" w:sz="0" w:space="0" w:color="auto"/>
                                                        <w:left w:val="none" w:sz="0" w:space="0" w:color="auto"/>
                                                        <w:bottom w:val="none" w:sz="0" w:space="0" w:color="auto"/>
                                                        <w:right w:val="none" w:sz="0" w:space="0" w:color="auto"/>
                                                      </w:divBdr>
                                                      <w:divsChild>
                                                        <w:div w:id="692725250">
                                                          <w:marLeft w:val="0"/>
                                                          <w:marRight w:val="0"/>
                                                          <w:marTop w:val="0"/>
                                                          <w:marBottom w:val="0"/>
                                                          <w:divBdr>
                                                            <w:top w:val="none" w:sz="0" w:space="0" w:color="auto"/>
                                                            <w:left w:val="none" w:sz="0" w:space="0" w:color="auto"/>
                                                            <w:bottom w:val="none" w:sz="0" w:space="0" w:color="auto"/>
                                                            <w:right w:val="none" w:sz="0" w:space="0" w:color="auto"/>
                                                          </w:divBdr>
                                                          <w:divsChild>
                                                            <w:div w:id="1009019355">
                                                              <w:marLeft w:val="0"/>
                                                              <w:marRight w:val="0"/>
                                                              <w:marTop w:val="0"/>
                                                              <w:marBottom w:val="0"/>
                                                              <w:divBdr>
                                                                <w:top w:val="none" w:sz="0" w:space="0" w:color="auto"/>
                                                                <w:left w:val="none" w:sz="0" w:space="0" w:color="auto"/>
                                                                <w:bottom w:val="none" w:sz="0" w:space="0" w:color="auto"/>
                                                                <w:right w:val="none" w:sz="0" w:space="0" w:color="auto"/>
                                                              </w:divBdr>
                                                              <w:divsChild>
                                                                <w:div w:id="179241088">
                                                                  <w:marLeft w:val="0"/>
                                                                  <w:marRight w:val="0"/>
                                                                  <w:marTop w:val="0"/>
                                                                  <w:marBottom w:val="0"/>
                                                                  <w:divBdr>
                                                                    <w:top w:val="none" w:sz="0" w:space="0" w:color="auto"/>
                                                                    <w:left w:val="none" w:sz="0" w:space="0" w:color="auto"/>
                                                                    <w:bottom w:val="none" w:sz="0" w:space="0" w:color="auto"/>
                                                                    <w:right w:val="none" w:sz="0" w:space="0" w:color="auto"/>
                                                                  </w:divBdr>
                                                                  <w:divsChild>
                                                                    <w:div w:id="1795824432">
                                                                      <w:marLeft w:val="0"/>
                                                                      <w:marRight w:val="0"/>
                                                                      <w:marTop w:val="0"/>
                                                                      <w:marBottom w:val="0"/>
                                                                      <w:divBdr>
                                                                        <w:top w:val="none" w:sz="0" w:space="0" w:color="auto"/>
                                                                        <w:left w:val="none" w:sz="0" w:space="0" w:color="auto"/>
                                                                        <w:bottom w:val="none" w:sz="0" w:space="0" w:color="auto"/>
                                                                        <w:right w:val="none" w:sz="0" w:space="0" w:color="auto"/>
                                                                      </w:divBdr>
                                                                      <w:divsChild>
                                                                        <w:div w:id="612246957">
                                                                          <w:marLeft w:val="0"/>
                                                                          <w:marRight w:val="0"/>
                                                                          <w:marTop w:val="0"/>
                                                                          <w:marBottom w:val="0"/>
                                                                          <w:divBdr>
                                                                            <w:top w:val="none" w:sz="0" w:space="0" w:color="auto"/>
                                                                            <w:left w:val="none" w:sz="0" w:space="0" w:color="auto"/>
                                                                            <w:bottom w:val="none" w:sz="0" w:space="0" w:color="auto"/>
                                                                            <w:right w:val="none" w:sz="0" w:space="0" w:color="auto"/>
                                                                          </w:divBdr>
                                                                          <w:divsChild>
                                                                            <w:div w:id="917010321">
                                                                              <w:marLeft w:val="0"/>
                                                                              <w:marRight w:val="0"/>
                                                                              <w:marTop w:val="0"/>
                                                                              <w:marBottom w:val="0"/>
                                                                              <w:divBdr>
                                                                                <w:top w:val="none" w:sz="0" w:space="0" w:color="auto"/>
                                                                                <w:left w:val="none" w:sz="0" w:space="0" w:color="auto"/>
                                                                                <w:bottom w:val="none" w:sz="0" w:space="0" w:color="auto"/>
                                                                                <w:right w:val="none" w:sz="0" w:space="0" w:color="auto"/>
                                                                              </w:divBdr>
                                                                              <w:divsChild>
                                                                                <w:div w:id="456333201">
                                                                                  <w:marLeft w:val="0"/>
                                                                                  <w:marRight w:val="0"/>
                                                                                  <w:marTop w:val="0"/>
                                                                                  <w:marBottom w:val="0"/>
                                                                                  <w:divBdr>
                                                                                    <w:top w:val="none" w:sz="0" w:space="0" w:color="auto"/>
                                                                                    <w:left w:val="none" w:sz="0" w:space="0" w:color="auto"/>
                                                                                    <w:bottom w:val="none" w:sz="0" w:space="0" w:color="auto"/>
                                                                                    <w:right w:val="none" w:sz="0" w:space="0" w:color="auto"/>
                                                                                  </w:divBdr>
                                                                                  <w:divsChild>
                                                                                    <w:div w:id="2037734991">
                                                                                      <w:marLeft w:val="0"/>
                                                                                      <w:marRight w:val="0"/>
                                                                                      <w:marTop w:val="0"/>
                                                                                      <w:marBottom w:val="0"/>
                                                                                      <w:divBdr>
                                                                                        <w:top w:val="none" w:sz="0" w:space="0" w:color="auto"/>
                                                                                        <w:left w:val="none" w:sz="0" w:space="0" w:color="auto"/>
                                                                                        <w:bottom w:val="none" w:sz="0" w:space="0" w:color="auto"/>
                                                                                        <w:right w:val="none" w:sz="0" w:space="0" w:color="auto"/>
                                                                                      </w:divBdr>
                                                                                      <w:divsChild>
                                                                                        <w:div w:id="1638873732">
                                                                                          <w:marLeft w:val="0"/>
                                                                                          <w:marRight w:val="0"/>
                                                                                          <w:marTop w:val="0"/>
                                                                                          <w:marBottom w:val="0"/>
                                                                                          <w:divBdr>
                                                                                            <w:top w:val="none" w:sz="0" w:space="0" w:color="auto"/>
                                                                                            <w:left w:val="none" w:sz="0" w:space="0" w:color="auto"/>
                                                                                            <w:bottom w:val="none" w:sz="0" w:space="0" w:color="auto"/>
                                                                                            <w:right w:val="none" w:sz="0" w:space="0" w:color="auto"/>
                                                                                          </w:divBdr>
                                                                                          <w:divsChild>
                                                                                            <w:div w:id="870533144">
                                                                                              <w:marLeft w:val="0"/>
                                                                                              <w:marRight w:val="0"/>
                                                                                              <w:marTop w:val="0"/>
                                                                                              <w:marBottom w:val="0"/>
                                                                                              <w:divBdr>
                                                                                                <w:top w:val="none" w:sz="0" w:space="0" w:color="auto"/>
                                                                                                <w:left w:val="none" w:sz="0" w:space="0" w:color="auto"/>
                                                                                                <w:bottom w:val="none" w:sz="0" w:space="0" w:color="auto"/>
                                                                                                <w:right w:val="none" w:sz="0" w:space="0" w:color="auto"/>
                                                                                              </w:divBdr>
                                                                                              <w:divsChild>
                                                                                                <w:div w:id="1444764196">
                                                                                                  <w:marLeft w:val="0"/>
                                                                                                  <w:marRight w:val="0"/>
                                                                                                  <w:marTop w:val="0"/>
                                                                                                  <w:marBottom w:val="0"/>
                                                                                                  <w:divBdr>
                                                                                                    <w:top w:val="none" w:sz="0" w:space="0" w:color="auto"/>
                                                                                                    <w:left w:val="none" w:sz="0" w:space="0" w:color="auto"/>
                                                                                                    <w:bottom w:val="none" w:sz="0" w:space="0" w:color="auto"/>
                                                                                                    <w:right w:val="none" w:sz="0" w:space="0" w:color="auto"/>
                                                                                                  </w:divBdr>
                                                                                                  <w:divsChild>
                                                                                                    <w:div w:id="1817795953">
                                                                                                      <w:marLeft w:val="0"/>
                                                                                                      <w:marRight w:val="0"/>
                                                                                                      <w:marTop w:val="0"/>
                                                                                                      <w:marBottom w:val="0"/>
                                                                                                      <w:divBdr>
                                                                                                        <w:top w:val="none" w:sz="0" w:space="0" w:color="auto"/>
                                                                                                        <w:left w:val="none" w:sz="0" w:space="0" w:color="auto"/>
                                                                                                        <w:bottom w:val="none" w:sz="0" w:space="0" w:color="auto"/>
                                                                                                        <w:right w:val="none" w:sz="0" w:space="0" w:color="auto"/>
                                                                                                      </w:divBdr>
                                                                                                      <w:divsChild>
                                                                                                        <w:div w:id="1601261296">
                                                                                                          <w:marLeft w:val="0"/>
                                                                                                          <w:marRight w:val="0"/>
                                                                                                          <w:marTop w:val="0"/>
                                                                                                          <w:marBottom w:val="0"/>
                                                                                                          <w:divBdr>
                                                                                                            <w:top w:val="none" w:sz="0" w:space="0" w:color="auto"/>
                                                                                                            <w:left w:val="none" w:sz="0" w:space="0" w:color="auto"/>
                                                                                                            <w:bottom w:val="none" w:sz="0" w:space="0" w:color="auto"/>
                                                                                                            <w:right w:val="none" w:sz="0" w:space="0" w:color="auto"/>
                                                                                                          </w:divBdr>
                                                                                                          <w:divsChild>
                                                                                                            <w:div w:id="1151025049">
                                                                                                              <w:marLeft w:val="0"/>
                                                                                                              <w:marRight w:val="0"/>
                                                                                                              <w:marTop w:val="0"/>
                                                                                                              <w:marBottom w:val="0"/>
                                                                                                              <w:divBdr>
                                                                                                                <w:top w:val="none" w:sz="0" w:space="0" w:color="auto"/>
                                                                                                                <w:left w:val="none" w:sz="0" w:space="0" w:color="auto"/>
                                                                                                                <w:bottom w:val="none" w:sz="0" w:space="0" w:color="auto"/>
                                                                                                                <w:right w:val="none" w:sz="0" w:space="0" w:color="auto"/>
                                                                                                              </w:divBdr>
                                                                                                              <w:divsChild>
                                                                                                                <w:div w:id="301083559">
                                                                                                                  <w:marLeft w:val="0"/>
                                                                                                                  <w:marRight w:val="0"/>
                                                                                                                  <w:marTop w:val="0"/>
                                                                                                                  <w:marBottom w:val="0"/>
                                                                                                                  <w:divBdr>
                                                                                                                    <w:top w:val="none" w:sz="0" w:space="0" w:color="auto"/>
                                                                                                                    <w:left w:val="none" w:sz="0" w:space="0" w:color="auto"/>
                                                                                                                    <w:bottom w:val="none" w:sz="0" w:space="0" w:color="auto"/>
                                                                                                                    <w:right w:val="none" w:sz="0" w:space="0" w:color="auto"/>
                                                                                                                  </w:divBdr>
                                                                                                                  <w:divsChild>
                                                                                                                    <w:div w:id="1008560045">
                                                                                                                      <w:marLeft w:val="0"/>
                                                                                                                      <w:marRight w:val="0"/>
                                                                                                                      <w:marTop w:val="0"/>
                                                                                                                      <w:marBottom w:val="0"/>
                                                                                                                      <w:divBdr>
                                                                                                                        <w:top w:val="none" w:sz="0" w:space="0" w:color="auto"/>
                                                                                                                        <w:left w:val="none" w:sz="0" w:space="0" w:color="auto"/>
                                                                                                                        <w:bottom w:val="none" w:sz="0" w:space="0" w:color="auto"/>
                                                                                                                        <w:right w:val="none" w:sz="0" w:space="0" w:color="auto"/>
                                                                                                                      </w:divBdr>
                                                                                                                      <w:divsChild>
                                                                                                                        <w:div w:id="938219386">
                                                                                                                          <w:marLeft w:val="0"/>
                                                                                                                          <w:marRight w:val="0"/>
                                                                                                                          <w:marTop w:val="0"/>
                                                                                                                          <w:marBottom w:val="0"/>
                                                                                                                          <w:divBdr>
                                                                                                                            <w:top w:val="none" w:sz="0" w:space="0" w:color="auto"/>
                                                                                                                            <w:left w:val="none" w:sz="0" w:space="0" w:color="auto"/>
                                                                                                                            <w:bottom w:val="none" w:sz="0" w:space="0" w:color="auto"/>
                                                                                                                            <w:right w:val="none" w:sz="0" w:space="0" w:color="auto"/>
                                                                                                                          </w:divBdr>
                                                                                                                          <w:divsChild>
                                                                                                                            <w:div w:id="816266382">
                                                                                                                              <w:marLeft w:val="0"/>
                                                                                                                              <w:marRight w:val="0"/>
                                                                                                                              <w:marTop w:val="0"/>
                                                                                                                              <w:marBottom w:val="0"/>
                                                                                                                              <w:divBdr>
                                                                                                                                <w:top w:val="none" w:sz="0" w:space="0" w:color="auto"/>
                                                                                                                                <w:left w:val="none" w:sz="0" w:space="0" w:color="auto"/>
                                                                                                                                <w:bottom w:val="none" w:sz="0" w:space="0" w:color="auto"/>
                                                                                                                                <w:right w:val="none" w:sz="0" w:space="0" w:color="auto"/>
                                                                                                                              </w:divBdr>
                                                                                                                              <w:divsChild>
                                                                                                                                <w:div w:id="1144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270835">
      <w:bodyDiv w:val="1"/>
      <w:marLeft w:val="0"/>
      <w:marRight w:val="0"/>
      <w:marTop w:val="0"/>
      <w:marBottom w:val="0"/>
      <w:divBdr>
        <w:top w:val="none" w:sz="0" w:space="0" w:color="auto"/>
        <w:left w:val="none" w:sz="0" w:space="0" w:color="auto"/>
        <w:bottom w:val="none" w:sz="0" w:space="0" w:color="auto"/>
        <w:right w:val="none" w:sz="0" w:space="0" w:color="auto"/>
      </w:divBdr>
    </w:div>
    <w:div w:id="1205365997">
      <w:bodyDiv w:val="1"/>
      <w:marLeft w:val="0"/>
      <w:marRight w:val="0"/>
      <w:marTop w:val="0"/>
      <w:marBottom w:val="0"/>
      <w:divBdr>
        <w:top w:val="none" w:sz="0" w:space="0" w:color="auto"/>
        <w:left w:val="none" w:sz="0" w:space="0" w:color="auto"/>
        <w:bottom w:val="none" w:sz="0" w:space="0" w:color="auto"/>
        <w:right w:val="none" w:sz="0" w:space="0" w:color="auto"/>
      </w:divBdr>
    </w:div>
    <w:div w:id="1325860193">
      <w:bodyDiv w:val="1"/>
      <w:marLeft w:val="0"/>
      <w:marRight w:val="0"/>
      <w:marTop w:val="0"/>
      <w:marBottom w:val="0"/>
      <w:divBdr>
        <w:top w:val="none" w:sz="0" w:space="0" w:color="auto"/>
        <w:left w:val="none" w:sz="0" w:space="0" w:color="auto"/>
        <w:bottom w:val="none" w:sz="0" w:space="0" w:color="auto"/>
        <w:right w:val="none" w:sz="0" w:space="0" w:color="auto"/>
      </w:divBdr>
    </w:div>
    <w:div w:id="1548954244">
      <w:bodyDiv w:val="1"/>
      <w:marLeft w:val="0"/>
      <w:marRight w:val="0"/>
      <w:marTop w:val="0"/>
      <w:marBottom w:val="0"/>
      <w:divBdr>
        <w:top w:val="none" w:sz="0" w:space="0" w:color="auto"/>
        <w:left w:val="none" w:sz="0" w:space="0" w:color="auto"/>
        <w:bottom w:val="none" w:sz="0" w:space="0" w:color="auto"/>
        <w:right w:val="none" w:sz="0" w:space="0" w:color="auto"/>
      </w:divBdr>
    </w:div>
    <w:div w:id="1749647022">
      <w:bodyDiv w:val="1"/>
      <w:marLeft w:val="0"/>
      <w:marRight w:val="0"/>
      <w:marTop w:val="0"/>
      <w:marBottom w:val="0"/>
      <w:divBdr>
        <w:top w:val="none" w:sz="0" w:space="0" w:color="auto"/>
        <w:left w:val="none" w:sz="0" w:space="0" w:color="auto"/>
        <w:bottom w:val="none" w:sz="0" w:space="0" w:color="auto"/>
        <w:right w:val="none" w:sz="0" w:space="0" w:color="auto"/>
      </w:divBdr>
    </w:div>
    <w:div w:id="1867985628">
      <w:bodyDiv w:val="1"/>
      <w:marLeft w:val="0"/>
      <w:marRight w:val="0"/>
      <w:marTop w:val="0"/>
      <w:marBottom w:val="0"/>
      <w:divBdr>
        <w:top w:val="none" w:sz="0" w:space="0" w:color="auto"/>
        <w:left w:val="none" w:sz="0" w:space="0" w:color="auto"/>
        <w:bottom w:val="none" w:sz="0" w:space="0" w:color="auto"/>
        <w:right w:val="none" w:sz="0" w:space="0" w:color="auto"/>
      </w:divBdr>
    </w:div>
    <w:div w:id="1897466439">
      <w:bodyDiv w:val="1"/>
      <w:marLeft w:val="0"/>
      <w:marRight w:val="0"/>
      <w:marTop w:val="0"/>
      <w:marBottom w:val="0"/>
      <w:divBdr>
        <w:top w:val="none" w:sz="0" w:space="0" w:color="auto"/>
        <w:left w:val="none" w:sz="0" w:space="0" w:color="auto"/>
        <w:bottom w:val="none" w:sz="0" w:space="0" w:color="auto"/>
        <w:right w:val="none" w:sz="0" w:space="0" w:color="auto"/>
      </w:divBdr>
    </w:div>
    <w:div w:id="1999765952">
      <w:bodyDiv w:val="1"/>
      <w:marLeft w:val="0"/>
      <w:marRight w:val="0"/>
      <w:marTop w:val="0"/>
      <w:marBottom w:val="0"/>
      <w:divBdr>
        <w:top w:val="none" w:sz="0" w:space="0" w:color="auto"/>
        <w:left w:val="none" w:sz="0" w:space="0" w:color="auto"/>
        <w:bottom w:val="none" w:sz="0" w:space="0" w:color="auto"/>
        <w:right w:val="none" w:sz="0" w:space="0" w:color="auto"/>
      </w:divBdr>
    </w:div>
    <w:div w:id="211366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BE893C30799654393C4422B6702763792395C742FD69F8CDB4C4BBB23d1R3M" TargetMode="External"/><Relationship Id="rId21"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42"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47"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63"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68" Type="http://schemas.openxmlformats.org/officeDocument/2006/relationships/hyperlink" Target="consultantplus://offline/ref=5431506BFA36A39AF75613D48B28873A9E8CC654E11F2A6580F70053AES6P6O" TargetMode="External"/><Relationship Id="rId84" Type="http://schemas.openxmlformats.org/officeDocument/2006/relationships/hyperlink" Target="https://online11.consultant.ru/cgi/online.cgi?ref=9D8161AA42813FF2C5CEF20345109A18045E915A4D486592BF0D91A3DD55F1698951AD87C989255BD5FBE092C10C90654393C4422B6702763792395C742FD69E8EDC4717EA615CE677B5d6R0M" TargetMode="External"/><Relationship Id="rId89" Type="http://schemas.openxmlformats.org/officeDocument/2006/relationships/hyperlink" Target="http://internet.garant.ru" TargetMode="External"/><Relationship Id="rId112" Type="http://schemas.openxmlformats.org/officeDocument/2006/relationships/hyperlink" Target="https://online11.consultant.ru/cgi/online.cgi?ref=9D8161AA42813FF2C5CEF20345109A18045E915A4D486592BF0D91A3DD55F1698951AD87C989255BD5FBE092C10199654393C4422B6702763792395C742FD6968FDA4C4BBB23d1R3M" TargetMode="External"/><Relationship Id="rId133" Type="http://schemas.openxmlformats.org/officeDocument/2006/relationships/hyperlink" Target="http://internet.garant.ru" TargetMode="External"/><Relationship Id="rId138" Type="http://schemas.openxmlformats.org/officeDocument/2006/relationships/hyperlink" Target="http://internet.garant.ru" TargetMode="External"/><Relationship Id="rId154" Type="http://schemas.openxmlformats.org/officeDocument/2006/relationships/hyperlink" Target="https://online11.consultant.ru/cgi/online.cgi?ref=9D8161AA42813FF2C5CEF20345109A18045E915A4D486592BF0D91A3DD55F1698951AD87C989255BD5FBE190C6009D654393C4422B6702763792395C742FD49E8CDD4C4BBB23d1R3M" TargetMode="External"/><Relationship Id="rId159" Type="http://schemas.openxmlformats.org/officeDocument/2006/relationships/hyperlink" Target="https://online11.consultant.ru/cgi/online.cgi?ref=9D8161AA42813FF2C5CEF20345109A18045E915A4D486592BF0D91A3DD55F1698951AD87C989255BD5FBE190C6009D654393C4422B6702763792395C742FDDC2DF9Fd0R3M" TargetMode="External"/><Relationship Id="rId175" Type="http://schemas.openxmlformats.org/officeDocument/2006/relationships/hyperlink" Target="garantf1://12080849.1/" TargetMode="External"/><Relationship Id="rId170"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191" Type="http://schemas.openxmlformats.org/officeDocument/2006/relationships/hyperlink" Target="consultantplus://offline/ref=F9663C28B969C9367A9DCFC3E9E4DCD9BC7F04112821273D878F1B531A3F539502ACD6DBDBA5B19BO7MAI" TargetMode="External"/><Relationship Id="rId196" Type="http://schemas.openxmlformats.org/officeDocument/2006/relationships/footer" Target="footer2.xml"/><Relationship Id="rId16"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107" Type="http://schemas.openxmlformats.org/officeDocument/2006/relationships/hyperlink" Target="http://budget.1gl.ru/" TargetMode="External"/><Relationship Id="rId11" Type="http://schemas.openxmlformats.org/officeDocument/2006/relationships/hyperlink" Target="https://online11.consultant.ru/cgi/online.cgi?ref=9D8161AA42813FF2C5CEF20345109A18045E915A4D486592BF0D91A3DD55F1698951AD87C989255BD5FAE991C30C9B654393C4422B6702763792395C742FD69E8EDC4717EA615CE677B5d6R0M" TargetMode="External"/><Relationship Id="rId32"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37"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53"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58"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74" Type="http://schemas.openxmlformats.org/officeDocument/2006/relationships/hyperlink" Target="consultantplus://offline/ref=5431506BFA36A39AF75613D48B28873A9E8CC459E71D2A6580F70053AES6P6O" TargetMode="External"/><Relationship Id="rId79" Type="http://schemas.openxmlformats.org/officeDocument/2006/relationships/hyperlink" Target="http://internet.garant.ru" TargetMode="External"/><Relationship Id="rId102"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123" Type="http://schemas.openxmlformats.org/officeDocument/2006/relationships/hyperlink" Target="https://online11.consultant.ru/cgi/online.cgi?ref=9D8161AA42813FF2C5CEF20345109A18045E915A4D486592BF0D91A3DD55F1698951AD87C989255BD5FBE190C6009D654393C4422B6702763792395C742FD69787D84C4BBB23d1R3M" TargetMode="External"/><Relationship Id="rId12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4" Type="http://schemas.openxmlformats.org/officeDocument/2006/relationships/hyperlink" Target="http://internet.garant.ru/document?id=70851956&amp;sub=4320" TargetMode="External"/><Relationship Id="rId149"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5" Type="http://schemas.openxmlformats.org/officeDocument/2006/relationships/settings" Target="settings.xml"/><Relationship Id="rId90" Type="http://schemas.openxmlformats.org/officeDocument/2006/relationships/hyperlink" Target="http://internet.garant.ru" TargetMode="External"/><Relationship Id="rId95"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60"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165" Type="http://schemas.openxmlformats.org/officeDocument/2006/relationships/hyperlink" Target="https://online11.consultant.ru/cgi/online.cgi?ref=9D8161AA42813FF2C5CEF20345109A18045E915A4D486592BF0D91A3DD55F1698951AD87C989255BD5FBE893C30798654393C4422B6702763792395C742FD69E8BDA4C4BBB23d1R3M" TargetMode="External"/><Relationship Id="rId181" Type="http://schemas.openxmlformats.org/officeDocument/2006/relationships/hyperlink" Target="https://online11.consultant.ru/cgi/online.cgi?ref=9D8161AA42813FF2C5CEF20345109A18045E915A4D486592BF0D91A3DD55F1698951AD87C989255BD5FBE092C10199654393C4422B6702763792395C742FD7968CD54C43BB2402B727F63A412BD403E6C2A5E60AF36CdFRFM" TargetMode="External"/><Relationship Id="rId186"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27"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43"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48"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64"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69" Type="http://schemas.openxmlformats.org/officeDocument/2006/relationships/hyperlink" Target="consultantplus://offline/ref=32CA0115E2BAA0C75B551634C8A775828BE0AA90272415627E74FF3055B785FB89E88EC84AAF9450E2T0J" TargetMode="External"/><Relationship Id="rId113" Type="http://schemas.openxmlformats.org/officeDocument/2006/relationships/hyperlink" Target="https://online11.consultant.ru/cgi/online.cgi?ref=9D8161AA42813FF2C5CEF20345109A18045E915A4D486592BF0D91A3DD55F1698951AD87C989255BD5FBE09DC1019F654393C4422B6702763792395C742FD69E8BDF4C43BB2402B726F53A412BD403E6C2A5E60AF36CdFRFM" TargetMode="External"/><Relationship Id="rId118" Type="http://schemas.openxmlformats.org/officeDocument/2006/relationships/hyperlink" Target="https://online11.consultant.ru/cgi/online.cgi?ref=9D8161AA42813FF2C5CEF20345109A18045E915A4D486592BF0D91A3DD55F1698951AD87C989255BD5FBE092C10199654393C4422B6702763792395C742FD6968DDC4C4BBB23d1R3M" TargetMode="External"/><Relationship Id="rId134" Type="http://schemas.openxmlformats.org/officeDocument/2006/relationships/hyperlink" Target="http://internet.garant.ru" TargetMode="External"/><Relationship Id="rId139"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80" Type="http://schemas.openxmlformats.org/officeDocument/2006/relationships/hyperlink" Target="https://online11.consultant.ru/cgi/online.cgi?ref=9D8161AA42813FF2C5CEF20345109A18045E915A4D486592BF0D91A3DD55F1698951AD87C989255BD5FBE893C30491654393C4422B6702763792395C742FD69F88DE4C4BBB23d1R3M" TargetMode="External"/><Relationship Id="rId85" Type="http://schemas.openxmlformats.org/officeDocument/2006/relationships/hyperlink" Target="https://online11.consultant.ru/cgi/online.cgi?ref=9D8161AA42813FF2C5CEF20345109A18045E915A4D486592BF0D91A3DD55F1698951AD87C989255BD5FBE190C6009D654393C4422B6702763792395C742FD49B8BDF4C4BBB23d1R3M" TargetMode="External"/><Relationship Id="rId150" Type="http://schemas.openxmlformats.org/officeDocument/2006/relationships/hyperlink" Target="https://online11.consultant.ru/cgi/online.cgi?ref=9D8161AA42813FF2C5CEF20345109A18045E915A4D486592BF0D91A3DD55F1698951AD87C989255BD5FBE190C6009D654393C4422B6702763792395C742FD79D89D84C4BBB23d1R3M" TargetMode="External"/><Relationship Id="rId155" Type="http://schemas.openxmlformats.org/officeDocument/2006/relationships/hyperlink" Target="https://online11.consultant.ru/cgi/online.cgi?ref=9D8161AA42813FF2C5CEF20345109A18045E915A4D486592BF0D91A3DD55F1698951AD87C989255BD5FBEA9DCA039338499B9D4E29600D2920957050752ED0998ED71B46A9d2R4M" TargetMode="External"/><Relationship Id="rId17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76" Type="http://schemas.openxmlformats.org/officeDocument/2006/relationships/hyperlink" Target="https://online11.consultant.ru/cgi/online.cgi?ref=9D8161AA42813FF2C5CEF20345109A18045E915A4D486592BF0D91A3DD55F1698951AD87C989255BD5FBE092C10199654393C4422B6702763792395C742FD7988EDE4C43BB2402B727F63A412BD403E6C2A5E60AF36CdFRFM" TargetMode="External"/><Relationship Id="rId192" Type="http://schemas.openxmlformats.org/officeDocument/2006/relationships/hyperlink" Target="consultantplus://offline/ref=F9663C28B969C9367A9DCFC3E9E4DCD9BC7F04112821273D878F1B531A3F539502ACD6DBDBA7B39FO7M1I" TargetMode="External"/><Relationship Id="rId197" Type="http://schemas.openxmlformats.org/officeDocument/2006/relationships/fontTable" Target="fontTable.xml"/><Relationship Id="rId12" Type="http://schemas.openxmlformats.org/officeDocument/2006/relationships/hyperlink" Target="https://online11.consultant.ru/cgi/online.cgi?ref=9D8161AA42813FF2C5CEF20345109A18045E915A4D486592BF0D91A3DD55F1698951AD87C989255BD5FAE996C40691654393C4422B6702763792395C742FD69E8EDC4717EA615CE677B5d6R0M" TargetMode="External"/><Relationship Id="rId17"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3"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38"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59"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103"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108" Type="http://schemas.openxmlformats.org/officeDocument/2006/relationships/hyperlink" Target="http://budget.1gl.ru/" TargetMode="External"/><Relationship Id="rId124" Type="http://schemas.openxmlformats.org/officeDocument/2006/relationships/hyperlink" Target="https://online11.consultant.ru/cgi/online.cgi?ref=9D8161AA42813FF2C5CEF20345109A18045E915A4D486592BF0D91A3DD55F1698951AD87C989255BD5FBE092C10199654393C4422B6702763792395C742FD6968ADD4C4BBB23d1R3M" TargetMode="External"/><Relationship Id="rId129" Type="http://schemas.openxmlformats.org/officeDocument/2006/relationships/hyperlink" Target="https://online11.consultant.ru/cgi/online.cgi?ref=9D8161AA42813FF2C5CEF20345109A18045E915A4D486592BF0D91A3DD55F1698951AD87C989255BD5FBEB97C0019A654393C4422B6702763792395C742FD69E8ED84C43BB2402B726F23A412BD403E6C2A5E60AF36CdFRFM" TargetMode="External"/><Relationship Id="rId54"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70" Type="http://schemas.openxmlformats.org/officeDocument/2006/relationships/hyperlink" Target="http://demo.garant.ru/document?id=70851956&amp;sub=2320" TargetMode="External"/><Relationship Id="rId75" Type="http://schemas.openxmlformats.org/officeDocument/2006/relationships/hyperlink" Target="consultantplus://offline/ref=0AE061CE6942903B4A21583695E9D3B2795F44372B46879023C90AC5A7xC48E" TargetMode="External"/><Relationship Id="rId91" Type="http://schemas.openxmlformats.org/officeDocument/2006/relationships/hyperlink" Target="http://internet.garant.ru" TargetMode="External"/><Relationship Id="rId96"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40" Type="http://schemas.openxmlformats.org/officeDocument/2006/relationships/hyperlink" Target="http://service.garant.ru/constructor/contracts/raschet_podotchetnie_lica_2020.html" TargetMode="External"/><Relationship Id="rId145" Type="http://schemas.openxmlformats.org/officeDocument/2006/relationships/hyperlink" Target="consultantplus://offline/ref=80708C262430A7D5E11788ED8D1394847A0D6ED04F624C06C366B8AB16E4C9B42156750D2C731AEAE30E136677D88D23A18299BF361D60D6zBSDO" TargetMode="External"/><Relationship Id="rId161" Type="http://schemas.openxmlformats.org/officeDocument/2006/relationships/hyperlink" Target="https://online11.consultant.ru/cgi/online.cgi?ref=9D8161AA42813FF2C5CEF20345109A18045E915A4D486592BF0D91A3DD55F1698951AD87C989255BD5FBE893C30798654393C4422B6702763792395C742FD69E86DF4C4BBB23d1R3M" TargetMode="External"/><Relationship Id="rId166"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182" Type="http://schemas.openxmlformats.org/officeDocument/2006/relationships/hyperlink" Target="https://online11.consultant.ru/cgi/online.cgi?ref=9D8161AA42813FF2C5CEF20345109A18045E915A4D486592BF0D91A3DD55F1698951AD87C989255BD5FBE190C6009D654393C4422B6702763792395C742FD5988DD94C43BB2402B724F33A412BD403E6C2A5E60AF36CdFRFM" TargetMode="External"/><Relationship Id="rId187" Type="http://schemas.openxmlformats.org/officeDocument/2006/relationships/hyperlink" Target="https://online11.consultant.ru/cgi/online.cgi?ref=9D8161AA42813FF2C5CEF20345109A18045E915A4D486592BF0D91A3DD55F1698951AD87C989255BD5FBE190C6009D654393C4422B6702763792395C742FD69D86DD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28"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9"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114"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19" Type="http://schemas.openxmlformats.org/officeDocument/2006/relationships/hyperlink" Target="https://online11.consultant.ru/cgi/online.cgi?ref=9D8161AA42813FF2C5CEF20345109A18045E915A4D486592BF0D91A3DD55F1698951AD87C989255BD5FAE996C10499654393C4422B6702763792395C742FD69E8ED44C43BB2402B724F33A412BD403E6C2A5E60AF36CdFRFM" TargetMode="External"/><Relationship Id="rId44"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60"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65"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1" Type="http://schemas.openxmlformats.org/officeDocument/2006/relationships/hyperlink" Target="https://online11.consultant.ru/cgi/online.cgi?ref=9D8161AA42813FF2C5CEF20345109A18045E915A4D486592BF0D91A3DD55F1698951AD87C989255BD5FBE092C10199654393C4422B6702763792395C742FD49F86DE4C4BBB23d1R3M" TargetMode="External"/><Relationship Id="rId86" Type="http://schemas.openxmlformats.org/officeDocument/2006/relationships/hyperlink" Target="http://internet.garant.ru" TargetMode="External"/><Relationship Id="rId130"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135" Type="http://schemas.openxmlformats.org/officeDocument/2006/relationships/hyperlink" Target="http://internet.garant.ru" TargetMode="External"/><Relationship Id="rId151" Type="http://schemas.openxmlformats.org/officeDocument/2006/relationships/hyperlink" Target="https://online11.consultant.ru/cgi/online.cgi?ref=9D8161AA42813FF2C5CEF20345109A18045E915A4D486592BF0D91A3DD55F1698951AD87C989255BD5FBE190C6009D654393C4422B6702763792395C742FD79A89DB4C4BBB23d1R3M" TargetMode="External"/><Relationship Id="rId15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77" Type="http://schemas.openxmlformats.org/officeDocument/2006/relationships/hyperlink" Target="https://online11.consultant.ru/cgi/online.cgi?ref=9D8161AA42813FF2C5CEF20345109A18045E915A4D486592BF0D91A3DD55F1698951AD87C989255BD5FBE092C10199654393C4422B6702763792395C7D2FDDCADF98121AEB6049BB26E826402AC20ABA92EEdAR9M" TargetMode="External"/><Relationship Id="rId198" Type="http://schemas.openxmlformats.org/officeDocument/2006/relationships/theme" Target="theme/theme1.xml"/><Relationship Id="rId172" Type="http://schemas.openxmlformats.org/officeDocument/2006/relationships/hyperlink" Target="https://online11.consultant.ru/cgi/online.cgi?ref=9D8161AA42813FF2C5CEF20345109A18045E915A4D486592BF0D91A3DD55F1698951AD87C989255BD5FBE893C30798654393C4422B6702763792395C742FD69E87DB4C4BBB23d1R3M" TargetMode="External"/><Relationship Id="rId193" Type="http://schemas.openxmlformats.org/officeDocument/2006/relationships/hyperlink" Target="consultantplus://offline/ref=1F33C2E8324E1C77348C06170175DC4DD8D417C094D2845ADFB9E180DB8DD552992A95664AE92BD5Y6o9M" TargetMode="External"/><Relationship Id="rId13" Type="http://schemas.openxmlformats.org/officeDocument/2006/relationships/hyperlink" Target="https://online11.consultant.ru/cgi/online.cgi?ref=9D8161AA42813FF2C5CEF20345109A18045E915A4D486592BF0D91A3DD55F1698951AD87C989255BD5FAE996C40490654393C4422B6702763792395C742FD69E8EDC4717EA615CE677B5d6R0M" TargetMode="External"/><Relationship Id="rId18"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9"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109"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34"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50"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55"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76" Type="http://schemas.openxmlformats.org/officeDocument/2006/relationships/hyperlink" Target="consultantplus://offline/ref=0AE061CE6942903B4A21583695E9D3B2795F44372B46879023C90AC5A7C84FD550BC8A6951515DAExC41E" TargetMode="External"/><Relationship Id="rId97"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04" Type="http://schemas.openxmlformats.org/officeDocument/2006/relationships/hyperlink" Target="https://online11.consultant.ru/cgi/online.cgi?ref=9D8161AA42813FF2C5CEF20345109A18045E915A4D486592BF0D91A3DD55F1698951AD87C989255BD5FBE092C10199654393C4422B6702763792395C742FD6988BDD4C4BBB23d1R3M" TargetMode="External"/><Relationship Id="rId12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25" Type="http://schemas.openxmlformats.org/officeDocument/2006/relationships/hyperlink" Target="https://online11.consultant.ru/cgi/online.cgi?ref=9D8161AA42813FF2C5CEF20345109A18045E915A4D486592BF0D91A3DD55F1698951AD87C989255BD5FBE190C6009D654393C4422B6702763792395C742FD79F8CDB4C4BBB23d1R3M" TargetMode="External"/><Relationship Id="rId141"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146" Type="http://schemas.openxmlformats.org/officeDocument/2006/relationships/hyperlink" Target="https://online11.consultant.ru/cgi/online.cgi?ref=9D8161AA42813FF2C5CEF20345109A18045E915A4D486592BF0D91A3DD55F1698951AD87C989255BD5FBE096C6009F654393C4422B6702763792395C742FD49D8CD44C4BBB23d1R3M" TargetMode="External"/><Relationship Id="rId167" Type="http://schemas.openxmlformats.org/officeDocument/2006/relationships/hyperlink" Target="https://online11.consultant.ru/cgi/online.cgi?ref=9D8161AA42813FF2C5CEF20345109A18045E915A4D486592BF0D91A3DD55F1698951AD87C989255BD5FBE893C30798654393C4422B6702763792395C742FD69E87D94C4BBB23d1R3M" TargetMode="External"/><Relationship Id="rId188" Type="http://schemas.openxmlformats.org/officeDocument/2006/relationships/hyperlink" Target="https://online11.consultant.ru/cgi/online.cgi?ref=9D8161AA42813FF2C5CEF20345109A18045E915A4D486592BF0D91A3DD55F1698951AD87C989255BD5FBE190C6009D654393C4422B6702763792395C742FD69A89D84C4BBB23d1R3M" TargetMode="External"/><Relationship Id="rId7" Type="http://schemas.openxmlformats.org/officeDocument/2006/relationships/footnotes" Target="footnotes.xml"/><Relationship Id="rId71" Type="http://schemas.openxmlformats.org/officeDocument/2006/relationships/hyperlink" Target="http://demo.garant.ru/document?id=70851956&amp;sub=2320" TargetMode="External"/><Relationship Id="rId92" Type="http://schemas.openxmlformats.org/officeDocument/2006/relationships/hyperlink" Target="http://internet.garant.ru" TargetMode="External"/><Relationship Id="rId16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83" Type="http://schemas.openxmlformats.org/officeDocument/2006/relationships/hyperlink" Target="https://online11.consultant.ru/cgi/online.cgi?ref=9D8161AA42813FF2C5CEF20345109A18045E915A4D486592BF0D91A3DD55F1698951AD87C989255BD5FBE092C10199654393C4422B6702763792395C742FD49D8BD54C43BB2402B727F63A412BD403E6C2A5E60AF36CdFRFM" TargetMode="External"/><Relationship Id="rId2" Type="http://schemas.openxmlformats.org/officeDocument/2006/relationships/numbering" Target="numbering.xml"/><Relationship Id="rId29"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24"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0"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45"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66"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7" Type="http://schemas.openxmlformats.org/officeDocument/2006/relationships/hyperlink" Target="http://internet.garant.ru" TargetMode="External"/><Relationship Id="rId110"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15" Type="http://schemas.openxmlformats.org/officeDocument/2006/relationships/hyperlink" Target="https://online11.consultant.ru/cgi/online.cgi?ref=9D8161AA42813FF2C5CEF20345109A18045E915A4D486592BF0D91A3DD55F1698951AD87C989255BD5FBE893C30799654393C4422B6702763792395C742FD69F8ADC4C4BBB23d1R3M" TargetMode="External"/><Relationship Id="rId131" Type="http://schemas.openxmlformats.org/officeDocument/2006/relationships/hyperlink" Target="https://online11.consultant.ru/cgi/online.cgi?ref=9D8161AA42813FF2C5CEF20345109A18045E915A4D486592BF0D91A3DD55F1698951AD87C989255BD5FBE190C6009D654393C4422B6702763792395C742FD49F8CD94C4BBB23d1R3M" TargetMode="External"/><Relationship Id="rId136" Type="http://schemas.openxmlformats.org/officeDocument/2006/relationships/hyperlink" Target="https://online11.consultant.ru/cgi/online.cgi?ref=9D8161AA42813FF2C5CEF20345109A18045E915A4D486592BF0D91A3DD55F1698951AD87C989255BD5FBE190C6009D654393C4422B6702763792395C742FD79986DA4C4BBB23d1R3M" TargetMode="External"/><Relationship Id="rId157" Type="http://schemas.openxmlformats.org/officeDocument/2006/relationships/hyperlink" Target="https://online11.consultant.ru/cgi/online.cgi?ref=9D8161AA42813FF2C5CEF20345109A18045E915A4D486592BF0D91A3DD55F1698951AD87C989255BD5FBE893C30798654393C4422B6702763792395C742FD69E8CDB4C4BBB23d1R3M" TargetMode="External"/><Relationship Id="rId178" Type="http://schemas.openxmlformats.org/officeDocument/2006/relationships/hyperlink" Target="garantf1://12080849.7/" TargetMode="External"/><Relationship Id="rId61"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82" Type="http://schemas.openxmlformats.org/officeDocument/2006/relationships/hyperlink" Target="https://internet.garant.ru/" TargetMode="External"/><Relationship Id="rId152" Type="http://schemas.openxmlformats.org/officeDocument/2006/relationships/hyperlink" Target="https://online11.consultant.ru/cgi/online.cgi?ref=9D8161AA42813FF2C5CEF20345109A18045E915A4D486592BF0D91A3DD55F1698951AD87C989255BD5FBE190C6009D654393C4422B6702763792395C742FD79689D44C4BBB23d1R3M" TargetMode="External"/><Relationship Id="rId173"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194" Type="http://schemas.openxmlformats.org/officeDocument/2006/relationships/header" Target="header1.xml"/><Relationship Id="rId19"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14"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0"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35"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56"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77" Type="http://schemas.openxmlformats.org/officeDocument/2006/relationships/hyperlink" Target="http://budget.1gl.ru/" TargetMode="External"/><Relationship Id="rId100" Type="http://schemas.openxmlformats.org/officeDocument/2006/relationships/hyperlink" Target="consultantplus://offline/ref=0AE061CE6942903B4A21583695E9D3B2795B4E3D2F40879023C90AC5A7C84FD550BC8A6951525FA9xC40E" TargetMode="External"/><Relationship Id="rId105" Type="http://schemas.openxmlformats.org/officeDocument/2006/relationships/hyperlink" Target="https://online11.consultant.ru/cgi/online.cgi?ref=9D8161AA42813FF2C5CEF20345109A18045E915A4D486592BF0D91A3DD55F1698951AD87C989255BD5FBE092C10199654393C4422B6702763792395C742FD6988BD44C4BBB23d1R3M" TargetMode="External"/><Relationship Id="rId126" Type="http://schemas.openxmlformats.org/officeDocument/2006/relationships/hyperlink" Target="consultantplus://offline/ref=0AE061CE6942903B4A21583695E9D3B2795B4E3D2F40879023C90AC5A7C84FD550BC8A69515259A8xC44E" TargetMode="External"/><Relationship Id="rId147" Type="http://schemas.openxmlformats.org/officeDocument/2006/relationships/hyperlink" Target="https://online11.consultant.ru/cgi/online.cgi?ref=9D8161AA42813FF2C5CEF20345109A18045E915A4D486592BF0D91A3DD55F1698951AD87C989255BD5FBE19DC40398654393C4422B6702763792395C742FD79886DA4C4BBB23d1R3M" TargetMode="External"/><Relationship Id="rId168" Type="http://schemas.openxmlformats.org/officeDocument/2006/relationships/hyperlink" Target="https://online11.consultant.ru/cgi/online.cgi?ref=9D8161AA42813FF2C5CEF20345109A18045E915A4D486592BF0D91A3DD55F1698951AD87C989255BD5FBE893C30798654393C4422B6702763792395C742FD69E88DF4C4BBB23d1R3M" TargetMode="External"/><Relationship Id="rId8" Type="http://schemas.openxmlformats.org/officeDocument/2006/relationships/endnotes" Target="endnotes.xml"/><Relationship Id="rId51"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72"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93" Type="http://schemas.openxmlformats.org/officeDocument/2006/relationships/hyperlink" Target="http://internet.garant.ru" TargetMode="External"/><Relationship Id="rId98"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121" Type="http://schemas.openxmlformats.org/officeDocument/2006/relationships/hyperlink" Target="https://online11.consultant.ru/cgi/online.cgi?ref=9D8161AA42813FF2C5CEF20345109A18045E915A4D486592BF0D91A3DD55F1698951AD87C989255BD5FAE996C10499654393C4422B6702763792395C742ED69C8ADD4C4BBB23d1R3M" TargetMode="External"/><Relationship Id="rId142" Type="http://schemas.openxmlformats.org/officeDocument/2006/relationships/hyperlink" Target="http://internet.garant.ru/document?id=70851956&amp;sub=4320" TargetMode="External"/><Relationship Id="rId16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84"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189"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3" Type="http://schemas.openxmlformats.org/officeDocument/2006/relationships/styles" Target="styles.xml"/><Relationship Id="rId25"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6"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67" Type="http://schemas.openxmlformats.org/officeDocument/2006/relationships/hyperlink" Target="http://budget.1gl.ru/" TargetMode="External"/><Relationship Id="rId116" Type="http://schemas.openxmlformats.org/officeDocument/2006/relationships/hyperlink" Target="https://online11.consultant.ru/cgi/online.cgi?ref=9D8161AA42813FF2C5CEF20345109A18045E915A4D486592BF0D91A3DD55F1698951AD87C989255BD5FBE092C10199654393C4422B6702763792395C7426D695D28D04d5R3M" TargetMode="External"/><Relationship Id="rId137"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158"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0"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41"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62"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83" Type="http://schemas.openxmlformats.org/officeDocument/2006/relationships/hyperlink" Target="http://internet.garant.ru" TargetMode="External"/><Relationship Id="rId88" Type="http://schemas.openxmlformats.org/officeDocument/2006/relationships/hyperlink" Target="http://internet.garant.ru" TargetMode="External"/><Relationship Id="rId111" Type="http://schemas.openxmlformats.org/officeDocument/2006/relationships/hyperlink" Target="https://online11.consultant.ru/cgi/online.cgi?ref=9D8161AA42813FF2C5CEF20345109A18045E915A4D486592BF0D91A3DD55F1698951AD87C989255BD5FBE092C10199654393C4422B6702763792395C742FD6968FDF4C4BBB23d1R3M" TargetMode="External"/><Relationship Id="rId132" Type="http://schemas.openxmlformats.org/officeDocument/2006/relationships/hyperlink" Target="consultantplus://offline/ref=80708C262430A7D5E11788ED8D1394847A0769D64E654C06C366B8AB16E4C9B42156750D2C701FEBEF0E136677D88D23A18299BF361D60D6zBSDO" TargetMode="External"/><Relationship Id="rId153"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17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79" Type="http://schemas.openxmlformats.org/officeDocument/2006/relationships/hyperlink" Target="https://online11.consultant.ru/cgi/online.cgi?ref=9D8161AA42813FF2C5CEF20345109A18045E915A4D486592BF0D91A3DD55F1698951AD87C989255BD5FBE092C10199654393C4422B6702763792395C742FD7988CD54C43BB2402B727F63A412BD403E6C2A5E60AF36CdFRFM" TargetMode="External"/><Relationship Id="rId195" Type="http://schemas.openxmlformats.org/officeDocument/2006/relationships/footer" Target="footer1.xml"/><Relationship Id="rId190" Type="http://schemas.openxmlformats.org/officeDocument/2006/relationships/hyperlink" Target="https://online11.consultant.ru/cgi/online.cgi?ref=9D8161AA42813FF2C5CEF20345109A18045E915A4D486592BF0D91A3DD55F1698951AD87C989255BD5FBE092C10199654393C4422B6702763792395C742FD79887DD4C43BB2402B727F63A412BD403E6C2A5E60AF36CdFRFM" TargetMode="External"/><Relationship Id="rId15"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6"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57"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106" Type="http://schemas.openxmlformats.org/officeDocument/2006/relationships/hyperlink" Target="http://budget.1gl.ru/" TargetMode="External"/><Relationship Id="rId127" Type="http://schemas.openxmlformats.org/officeDocument/2006/relationships/hyperlink" Target="consultantplus://offline/ref=0AE061CE6942903B4A21583695E9D3B2795B4E3D2F40879023C90AC5A7C84FD550BC8A69515258AAxC4DE" TargetMode="External"/><Relationship Id="rId10" Type="http://schemas.openxmlformats.org/officeDocument/2006/relationships/oleObject" Target="embeddings/oleObject1.bin"/><Relationship Id="rId31"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52"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73" Type="http://schemas.openxmlformats.org/officeDocument/2006/relationships/hyperlink" Target="https://online11.consultant.ru/cgi/online.cgi?ref=9D8161AA42813FF2C5CEF20345109A18045E915A4D486592BF0D91A3DD55F1698951AD87C989255BD5FBE09DC1029A654393C4422B6702763792395C742FD69E8EDC4717EA615CE677B5d6R0M" TargetMode="External"/><Relationship Id="rId78" Type="http://schemas.openxmlformats.org/officeDocument/2006/relationships/hyperlink" Target="consultantplus://offline/ref=5431506BFA36A39AF75613D48B28873A9E8CC654E11F2A6580F70053AES6P6O" TargetMode="External"/><Relationship Id="rId94" Type="http://schemas.openxmlformats.org/officeDocument/2006/relationships/hyperlink" Target="http://internet.garant.ru" TargetMode="External"/><Relationship Id="rId99" Type="http://schemas.openxmlformats.org/officeDocument/2006/relationships/hyperlink" Target="consultantplus://offline/ref=0AE061CE6942903B4A21583695E9D3B2795B4E3D2F40879023C90AC5A7C84FD550BC8A6951525FAAxC41E" TargetMode="External"/><Relationship Id="rId101" Type="http://schemas.openxmlformats.org/officeDocument/2006/relationships/hyperlink" Target="consultantplus://offline/ref=0AE061CE6942903B4A21583695E9D3B2795F403A2C4E879023C90AC5A7C84FD550BC8A69515258ACxC45E" TargetMode="External"/><Relationship Id="rId122" Type="http://schemas.openxmlformats.org/officeDocument/2006/relationships/hyperlink" Target="https://online11.consultant.ru/cgi/online.cgi?ref=9D8161AA42813FF2C5CEF20345109A18045E915A4D486592BF0D91A3DD55F1698951AD87C989255BD5FAE996C10499654393C4422B6702763792395C742ED69C8ADD4C4BBB23d1R3M" TargetMode="External"/><Relationship Id="rId143" Type="http://schemas.openxmlformats.org/officeDocument/2006/relationships/hyperlink" Target="http://internet.garant.ru/document?id=70851956&amp;sub=4320" TargetMode="External"/><Relationship Id="rId148" Type="http://schemas.openxmlformats.org/officeDocument/2006/relationships/hyperlink" Target="https://online11.consultant.ru/cgi/online.cgi?ref=9D8161AA42813FF2C5CEF20345109A18045E915A4D486592BF0D91A3DD55F1698951AD87C989255BD5FBE19DC40398654393C4422B6702763792395C742FD79C86DD4C4BBB23d1R3M" TargetMode="External"/><Relationship Id="rId164"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169" Type="http://schemas.openxmlformats.org/officeDocument/2006/relationships/hyperlink" Target="https://online11.consultant.ru/cgi/online.cgi?ref=9D8161AA42813FF2C5CEF20345109A18045E915A4D486592BF0D91A3DD55F1698951AD87C989255BD5FBE893C30798654393C4422B6702763792395C742FD69E88DA4C4BBB23d1R3M" TargetMode="External"/><Relationship Id="rId185" Type="http://schemas.openxmlformats.org/officeDocument/2006/relationships/hyperlink" Target="https://online11.consultant.ru/cgi/online.cgi?ref=9D8161AA42813FF2C5CEF20345109A18045E915A4D486592BF0D91A3DD55F1698951AD87C989255BD5FBE190C6009D654393C4422B6702763792395C742FD39E87DD4C4BBB23d1R3M"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https://online11.consultant.ru/cgi/online.cgi?ref=9D8161AA42813FF2C5CEF20345109A18045E915A4D486592BF0D91A3DD55F1698951AD87C989255BD5FBE092C10199654393C4422B6702763792395C742FD7968CD84C43BB2402B727F63A412BD403E6C2A5E60AF36CdFRFM" TargetMode="External"/><Relationship Id="rId26"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C12A1-B766-4325-B335-FD455FBB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41</Pages>
  <Words>21033</Words>
  <Characters>119894</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Reanimator Extreme Edition</Company>
  <LinksUpToDate>false</LinksUpToDate>
  <CharactersWithSpaces>140646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Пользователь Windows</dc:creator>
  <dc:description>Консультант Плюс - Конструктор Договоров</dc:description>
  <cp:lastModifiedBy>Учитель</cp:lastModifiedBy>
  <cp:revision>57</cp:revision>
  <cp:lastPrinted>2021-10-12T09:50:00Z</cp:lastPrinted>
  <dcterms:created xsi:type="dcterms:W3CDTF">2021-09-22T12:21:00Z</dcterms:created>
  <dcterms:modified xsi:type="dcterms:W3CDTF">2021-10-14T11:06:00Z</dcterms:modified>
</cp:coreProperties>
</file>